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DB08" w14:textId="77777777" w:rsidR="00037555" w:rsidRPr="00AD2052" w:rsidRDefault="007213AB" w:rsidP="0036278D">
      <w:pPr>
        <w:pStyle w:val="Title"/>
        <w:rPr>
          <w:rFonts w:asciiTheme="minorHAnsi" w:hAnsiTheme="minorHAnsi" w:cstheme="minorHAnsi"/>
          <w:sz w:val="28"/>
          <w:szCs w:val="28"/>
        </w:rPr>
      </w:pPr>
      <w:r w:rsidRPr="00AD2052">
        <w:rPr>
          <w:rFonts w:asciiTheme="minorHAnsi" w:hAnsiTheme="minorHAnsi" w:cstheme="minorHAnsi"/>
          <w:sz w:val="28"/>
          <w:szCs w:val="28"/>
        </w:rPr>
        <w:t xml:space="preserve"> </w:t>
      </w:r>
    </w:p>
    <w:p w14:paraId="52E2E6FA" w14:textId="3787B5E2" w:rsidR="008D405F" w:rsidRPr="00AD2052" w:rsidRDefault="008D405F" w:rsidP="00AD2052">
      <w:pPr>
        <w:pStyle w:val="Heading1"/>
        <w:numPr>
          <w:ilvl w:val="0"/>
          <w:numId w:val="0"/>
        </w:numPr>
        <w:spacing w:after="0"/>
        <w:ind w:left="720" w:hanging="360"/>
        <w:jc w:val="center"/>
        <w:rPr>
          <w:rFonts w:asciiTheme="minorHAnsi" w:hAnsiTheme="minorHAnsi" w:cstheme="minorHAnsi"/>
          <w:sz w:val="44"/>
          <w:szCs w:val="44"/>
        </w:rPr>
      </w:pPr>
      <w:r w:rsidRPr="00AD2052">
        <w:rPr>
          <w:rFonts w:asciiTheme="minorHAnsi" w:hAnsiTheme="minorHAnsi" w:cstheme="minorHAnsi"/>
          <w:sz w:val="44"/>
          <w:szCs w:val="44"/>
        </w:rPr>
        <w:t xml:space="preserve">Attachment </w:t>
      </w:r>
      <w:r w:rsidR="008A7370" w:rsidRPr="00AD2052">
        <w:rPr>
          <w:rFonts w:asciiTheme="minorHAnsi" w:hAnsiTheme="minorHAnsi" w:cstheme="minorHAnsi"/>
          <w:sz w:val="44"/>
          <w:szCs w:val="44"/>
        </w:rPr>
        <w:t>E</w:t>
      </w:r>
      <w:r w:rsidRPr="00AD2052">
        <w:rPr>
          <w:rFonts w:asciiTheme="minorHAnsi" w:hAnsiTheme="minorHAnsi" w:cstheme="minorHAnsi"/>
          <w:sz w:val="44"/>
          <w:szCs w:val="44"/>
        </w:rPr>
        <w:t>- Family Support and Assistance (FSA) Department</w:t>
      </w:r>
    </w:p>
    <w:p w14:paraId="5159FB72" w14:textId="4B6F7755" w:rsidR="008D405F" w:rsidRPr="00AD2052" w:rsidRDefault="008D405F" w:rsidP="0036278D">
      <w:pPr>
        <w:pStyle w:val="Title"/>
        <w:rPr>
          <w:rFonts w:asciiTheme="minorHAnsi" w:hAnsiTheme="minorHAnsi" w:cstheme="minorHAnsi"/>
          <w:b/>
          <w:bCs/>
          <w:sz w:val="28"/>
          <w:szCs w:val="28"/>
        </w:rPr>
      </w:pPr>
    </w:p>
    <w:p w14:paraId="1E41ED91" w14:textId="0F3A8A9C" w:rsidR="00F02629" w:rsidRPr="00AD2052" w:rsidRDefault="00F02629" w:rsidP="00AD2052">
      <w:pPr>
        <w:pStyle w:val="Subtitle"/>
        <w:spacing w:after="0"/>
        <w:rPr>
          <w:rFonts w:asciiTheme="minorHAnsi" w:hAnsiTheme="minorHAnsi" w:cstheme="minorHAnsi"/>
        </w:rPr>
      </w:pPr>
      <w:r w:rsidRPr="00AD2052">
        <w:rPr>
          <w:rFonts w:asciiTheme="minorHAnsi" w:hAnsiTheme="minorHAnsi" w:cstheme="minorHAnsi"/>
        </w:rPr>
        <w:t xml:space="preserve">Olmsted County </w:t>
      </w:r>
      <w:r w:rsidR="00342CF8" w:rsidRPr="00AD2052">
        <w:rPr>
          <w:rFonts w:asciiTheme="minorHAnsi" w:hAnsiTheme="minorHAnsi" w:cstheme="minorHAnsi"/>
        </w:rPr>
        <w:t>Health, Housing</w:t>
      </w:r>
      <w:r w:rsidR="00C90CA2" w:rsidRPr="00AD2052">
        <w:rPr>
          <w:rFonts w:asciiTheme="minorHAnsi" w:hAnsiTheme="minorHAnsi" w:cstheme="minorHAnsi"/>
        </w:rPr>
        <w:t>, and Human Services</w:t>
      </w:r>
      <w:r w:rsidR="00D73C93" w:rsidRPr="00AD2052">
        <w:rPr>
          <w:rFonts w:asciiTheme="minorHAnsi" w:hAnsiTheme="minorHAnsi" w:cstheme="minorHAnsi"/>
        </w:rPr>
        <w:t xml:space="preserve"> (HHH)</w:t>
      </w:r>
    </w:p>
    <w:p w14:paraId="62439D2E" w14:textId="2256B645" w:rsidR="00F02629" w:rsidRPr="00AD2052" w:rsidRDefault="00F02629" w:rsidP="00AD2052">
      <w:pPr>
        <w:pStyle w:val="Subtitle"/>
        <w:spacing w:after="0"/>
        <w:rPr>
          <w:rFonts w:asciiTheme="minorHAnsi" w:hAnsiTheme="minorHAnsi" w:cstheme="minorHAnsi"/>
        </w:rPr>
      </w:pPr>
      <w:r w:rsidRPr="00AD2052">
        <w:rPr>
          <w:rFonts w:asciiTheme="minorHAnsi" w:hAnsiTheme="minorHAnsi" w:cstheme="minorHAnsi"/>
        </w:rPr>
        <w:t>2117 Campus Dr</w:t>
      </w:r>
      <w:r w:rsidR="00C11202" w:rsidRPr="00AD2052">
        <w:rPr>
          <w:rFonts w:asciiTheme="minorHAnsi" w:hAnsiTheme="minorHAnsi" w:cstheme="minorHAnsi"/>
        </w:rPr>
        <w:t>.</w:t>
      </w:r>
      <w:r w:rsidRPr="00AD2052">
        <w:rPr>
          <w:rFonts w:asciiTheme="minorHAnsi" w:hAnsiTheme="minorHAnsi" w:cstheme="minorHAnsi"/>
        </w:rPr>
        <w:t xml:space="preserve"> SE, Suite 200</w:t>
      </w:r>
    </w:p>
    <w:p w14:paraId="56F1CED1" w14:textId="739B4C94" w:rsidR="00F02629" w:rsidRPr="00AD2052" w:rsidRDefault="00F02629" w:rsidP="00AD2052">
      <w:pPr>
        <w:pStyle w:val="Subtitle"/>
        <w:spacing w:after="0"/>
        <w:rPr>
          <w:rFonts w:asciiTheme="minorHAnsi" w:hAnsiTheme="minorHAnsi" w:cstheme="minorHAnsi"/>
        </w:rPr>
      </w:pPr>
      <w:r w:rsidRPr="00AD2052">
        <w:rPr>
          <w:rFonts w:asciiTheme="minorHAnsi" w:hAnsiTheme="minorHAnsi" w:cstheme="minorHAnsi"/>
        </w:rPr>
        <w:t>Rochester, Minnesota 55904</w:t>
      </w:r>
    </w:p>
    <w:p w14:paraId="1598115A" w14:textId="0FCF2D4D" w:rsidR="00B620EC" w:rsidRPr="00AD2052" w:rsidRDefault="00F02629" w:rsidP="00AD2052">
      <w:pPr>
        <w:pStyle w:val="Subtitle"/>
        <w:spacing w:after="0"/>
        <w:rPr>
          <w:rFonts w:asciiTheme="minorHAnsi" w:hAnsiTheme="minorHAnsi" w:cstheme="minorHAnsi"/>
        </w:rPr>
      </w:pPr>
      <w:r w:rsidRPr="00AD2052">
        <w:rPr>
          <w:rFonts w:asciiTheme="minorHAnsi" w:hAnsiTheme="minorHAnsi" w:cstheme="minorHAnsi"/>
        </w:rPr>
        <w:t>(507)328-6</w:t>
      </w:r>
      <w:r w:rsidR="008D405F" w:rsidRPr="00AD2052">
        <w:rPr>
          <w:rFonts w:asciiTheme="minorHAnsi" w:hAnsiTheme="minorHAnsi" w:cstheme="minorHAnsi"/>
        </w:rPr>
        <w:t>500</w:t>
      </w:r>
    </w:p>
    <w:p w14:paraId="4ED95CC8" w14:textId="67899405" w:rsidR="00F620E1" w:rsidRPr="00AD2052" w:rsidRDefault="00F620E1" w:rsidP="00AD2052">
      <w:pPr>
        <w:pStyle w:val="Subtitle"/>
        <w:spacing w:after="0"/>
        <w:rPr>
          <w:rFonts w:asciiTheme="minorHAnsi" w:hAnsiTheme="minorHAnsi" w:cstheme="minorHAnsi"/>
        </w:rPr>
      </w:pPr>
      <w:r w:rsidRPr="00AD2052">
        <w:rPr>
          <w:rFonts w:asciiTheme="minorHAnsi" w:hAnsiTheme="minorHAnsi" w:cstheme="minorHAnsi"/>
        </w:rPr>
        <w:t>Minnesota Relay Service at 711 or 1-800-627-3529</w:t>
      </w:r>
    </w:p>
    <w:p w14:paraId="2765B444" w14:textId="77777777" w:rsidR="001C7F07" w:rsidRPr="00AD2052" w:rsidRDefault="001C7F07" w:rsidP="0036278D">
      <w:pPr>
        <w:rPr>
          <w:rFonts w:asciiTheme="minorHAnsi" w:hAnsiTheme="minorHAnsi" w:cstheme="minorHAnsi"/>
          <w:sz w:val="28"/>
          <w:szCs w:val="28"/>
        </w:rPr>
      </w:pPr>
    </w:p>
    <w:p w14:paraId="03C16182" w14:textId="12F45797" w:rsidR="00D64969" w:rsidRPr="00AD2052" w:rsidRDefault="00B620EC" w:rsidP="0036278D">
      <w:pPr>
        <w:pStyle w:val="Subtitle"/>
        <w:rPr>
          <w:rFonts w:asciiTheme="minorHAnsi" w:hAnsiTheme="minorHAnsi" w:cstheme="minorHAnsi"/>
        </w:rPr>
      </w:pPr>
      <w:r w:rsidRPr="00AD2052">
        <w:rPr>
          <w:rFonts w:asciiTheme="minorHAnsi" w:hAnsiTheme="minorHAnsi" w:cstheme="minorHAnsi"/>
        </w:rPr>
        <w:t>Th</w:t>
      </w:r>
      <w:r w:rsidR="00DC2F2D" w:rsidRPr="00AD2052">
        <w:rPr>
          <w:rFonts w:asciiTheme="minorHAnsi" w:hAnsiTheme="minorHAnsi" w:cstheme="minorHAnsi"/>
        </w:rPr>
        <w:t>e</w:t>
      </w:r>
      <w:r w:rsidR="00C22EE3" w:rsidRPr="00AD2052">
        <w:rPr>
          <w:rFonts w:asciiTheme="minorHAnsi" w:hAnsiTheme="minorHAnsi" w:cstheme="minorHAnsi"/>
        </w:rPr>
        <w:t xml:space="preserve"> </w:t>
      </w:r>
      <w:r w:rsidR="00DC2F2D" w:rsidRPr="00AD2052">
        <w:rPr>
          <w:rFonts w:asciiTheme="minorHAnsi" w:hAnsiTheme="minorHAnsi" w:cstheme="minorHAnsi"/>
        </w:rPr>
        <w:t xml:space="preserve">Comprehensive </w:t>
      </w:r>
      <w:r w:rsidR="00F00A34" w:rsidRPr="00AD2052">
        <w:rPr>
          <w:rFonts w:asciiTheme="minorHAnsi" w:hAnsiTheme="minorHAnsi" w:cstheme="minorHAnsi"/>
        </w:rPr>
        <w:t xml:space="preserve">Civil Rights plan </w:t>
      </w:r>
      <w:r w:rsidRPr="00AD2052">
        <w:rPr>
          <w:rFonts w:asciiTheme="minorHAnsi" w:hAnsiTheme="minorHAnsi" w:cstheme="minorHAnsi"/>
        </w:rPr>
        <w:t xml:space="preserve">is </w:t>
      </w:r>
      <w:r w:rsidR="00C22EE3" w:rsidRPr="00AD2052">
        <w:rPr>
          <w:rFonts w:asciiTheme="minorHAnsi" w:hAnsiTheme="minorHAnsi" w:cstheme="minorHAnsi"/>
        </w:rPr>
        <w:t>posted in the</w:t>
      </w:r>
      <w:r w:rsidR="007213AB" w:rsidRPr="00AD2052">
        <w:rPr>
          <w:rFonts w:asciiTheme="minorHAnsi" w:hAnsiTheme="minorHAnsi" w:cstheme="minorHAnsi"/>
        </w:rPr>
        <w:t xml:space="preserve"> FSA</w:t>
      </w:r>
      <w:r w:rsidR="00C22EE3" w:rsidRPr="00AD2052">
        <w:rPr>
          <w:rFonts w:asciiTheme="minorHAnsi" w:hAnsiTheme="minorHAnsi" w:cstheme="minorHAnsi"/>
        </w:rPr>
        <w:t xml:space="preserve"> lobby next to the reception desk</w:t>
      </w:r>
      <w:r w:rsidR="00010154" w:rsidRPr="00AD2052">
        <w:rPr>
          <w:rFonts w:asciiTheme="minorHAnsi" w:hAnsiTheme="minorHAnsi" w:cstheme="minorHAnsi"/>
        </w:rPr>
        <w:t xml:space="preserve">, and on the </w:t>
      </w:r>
      <w:hyperlink r:id="rId7" w:history="1">
        <w:r w:rsidR="00010154" w:rsidRPr="00AD2052">
          <w:rPr>
            <w:rStyle w:val="Hyperlink"/>
            <w:rFonts w:asciiTheme="minorHAnsi" w:hAnsiTheme="minorHAnsi" w:cstheme="minorHAnsi"/>
          </w:rPr>
          <w:t xml:space="preserve">Olmsted County website.  </w:t>
        </w:r>
      </w:hyperlink>
      <w:r w:rsidR="00010154" w:rsidRPr="00AD2052">
        <w:rPr>
          <w:rFonts w:asciiTheme="minorHAnsi" w:hAnsiTheme="minorHAnsi" w:cstheme="minorHAnsi"/>
        </w:rPr>
        <w:t xml:space="preserve"> </w:t>
      </w:r>
    </w:p>
    <w:p w14:paraId="77C4A3D5" w14:textId="77777777" w:rsidR="00D64969" w:rsidRPr="00AD2052" w:rsidRDefault="00D64969">
      <w:pPr>
        <w:spacing w:after="160" w:line="259" w:lineRule="auto"/>
        <w:ind w:left="0"/>
        <w:rPr>
          <w:rFonts w:asciiTheme="minorHAnsi" w:hAnsiTheme="minorHAnsi" w:cstheme="minorHAnsi"/>
          <w:sz w:val="28"/>
          <w:szCs w:val="28"/>
        </w:rPr>
      </w:pPr>
      <w:r w:rsidRPr="00AD2052">
        <w:rPr>
          <w:rFonts w:asciiTheme="minorHAnsi" w:hAnsiTheme="minorHAnsi" w:cstheme="minorHAnsi"/>
          <w:sz w:val="28"/>
          <w:szCs w:val="28"/>
        </w:rPr>
        <w:br w:type="page"/>
      </w:r>
    </w:p>
    <w:p w14:paraId="3EB25F6D" w14:textId="07EBDA4A" w:rsidR="00067884" w:rsidRPr="00AD2052" w:rsidRDefault="00067884" w:rsidP="0001497D">
      <w:pPr>
        <w:pStyle w:val="Heading1"/>
        <w:rPr>
          <w:rFonts w:asciiTheme="minorHAnsi" w:hAnsiTheme="minorHAnsi" w:cstheme="minorHAnsi"/>
          <w:sz w:val="28"/>
          <w:szCs w:val="28"/>
        </w:rPr>
      </w:pPr>
      <w:bookmarkStart w:id="0" w:name="_Toc533962151"/>
      <w:r w:rsidRPr="00AD2052">
        <w:rPr>
          <w:rFonts w:asciiTheme="minorHAnsi" w:hAnsiTheme="minorHAnsi" w:cstheme="minorHAnsi"/>
          <w:sz w:val="28"/>
          <w:szCs w:val="28"/>
        </w:rPr>
        <w:lastRenderedPageBreak/>
        <w:t xml:space="preserve"> Purpose</w:t>
      </w:r>
    </w:p>
    <w:p w14:paraId="32279984" w14:textId="77777777" w:rsidR="00067884" w:rsidRPr="00AD2052" w:rsidRDefault="00067884" w:rsidP="00067884">
      <w:pPr>
        <w:rPr>
          <w:rFonts w:asciiTheme="minorHAnsi" w:hAnsiTheme="minorHAnsi" w:cstheme="minorHAnsi"/>
          <w:sz w:val="28"/>
          <w:szCs w:val="28"/>
        </w:rPr>
      </w:pPr>
      <w:r w:rsidRPr="00AD2052">
        <w:rPr>
          <w:rFonts w:asciiTheme="minorHAnsi" w:hAnsiTheme="minorHAnsi" w:cstheme="minorHAnsi"/>
          <w:sz w:val="28"/>
          <w:szCs w:val="28"/>
        </w:rPr>
        <w:t xml:space="preserve">As a recipient of federal financial assistance, Olmsted County Family Support and Assistance (FSA) is responsible for providing core services to assist and support Minnesota’s most vulnerable individuals and families so they can meet their basic needs and be treated with respect and dignity. </w:t>
      </w:r>
    </w:p>
    <w:bookmarkEnd w:id="0"/>
    <w:p w14:paraId="2B617F59" w14:textId="0D9AA65C" w:rsidR="00D64969" w:rsidRPr="00AD2052" w:rsidRDefault="00D64969" w:rsidP="0036278D">
      <w:pPr>
        <w:pStyle w:val="ListParagraph"/>
        <w:rPr>
          <w:rFonts w:asciiTheme="minorHAnsi" w:hAnsiTheme="minorHAnsi" w:cstheme="minorHAnsi"/>
          <w:sz w:val="28"/>
          <w:szCs w:val="28"/>
        </w:rPr>
      </w:pPr>
    </w:p>
    <w:p w14:paraId="051B62DF" w14:textId="4397BC7F" w:rsidR="0028054F" w:rsidRPr="00AD2052" w:rsidRDefault="0028054F" w:rsidP="002A0E2E">
      <w:pPr>
        <w:pStyle w:val="Heading1"/>
        <w:rPr>
          <w:rFonts w:asciiTheme="minorHAnsi" w:hAnsiTheme="minorHAnsi" w:cstheme="minorHAnsi"/>
          <w:sz w:val="28"/>
          <w:szCs w:val="28"/>
        </w:rPr>
      </w:pPr>
      <w:bookmarkStart w:id="1" w:name="_Toc533962159"/>
      <w:r w:rsidRPr="00AD2052">
        <w:rPr>
          <w:rFonts w:asciiTheme="minorHAnsi" w:hAnsiTheme="minorHAnsi" w:cstheme="minorHAnsi"/>
          <w:sz w:val="28"/>
          <w:szCs w:val="28"/>
        </w:rPr>
        <w:t xml:space="preserve">Filing </w:t>
      </w:r>
      <w:r w:rsidR="00213499" w:rsidRPr="00AD2052">
        <w:rPr>
          <w:rFonts w:asciiTheme="minorHAnsi" w:hAnsiTheme="minorHAnsi" w:cstheme="minorHAnsi"/>
          <w:sz w:val="28"/>
          <w:szCs w:val="28"/>
        </w:rPr>
        <w:t>C</w:t>
      </w:r>
      <w:r w:rsidRPr="00AD2052">
        <w:rPr>
          <w:rFonts w:asciiTheme="minorHAnsi" w:hAnsiTheme="minorHAnsi" w:cstheme="minorHAnsi"/>
          <w:sz w:val="28"/>
          <w:szCs w:val="28"/>
        </w:rPr>
        <w:t>omplaints with Federal Agencies</w:t>
      </w:r>
      <w:bookmarkEnd w:id="1"/>
      <w:r w:rsidRPr="00AD2052">
        <w:rPr>
          <w:rFonts w:asciiTheme="minorHAnsi" w:hAnsiTheme="minorHAnsi" w:cstheme="minorHAnsi"/>
          <w:sz w:val="28"/>
          <w:szCs w:val="28"/>
        </w:rPr>
        <w:t xml:space="preserve"> </w:t>
      </w:r>
    </w:p>
    <w:p w14:paraId="630ACC72" w14:textId="63340827" w:rsidR="00096FB1" w:rsidRPr="00AD2052" w:rsidRDefault="00735297" w:rsidP="00735297">
      <w:pPr>
        <w:pStyle w:val="ListNumber2"/>
        <w:numPr>
          <w:ilvl w:val="0"/>
          <w:numId w:val="37"/>
        </w:numPr>
        <w:rPr>
          <w:rFonts w:asciiTheme="minorHAnsi" w:hAnsiTheme="minorHAnsi" w:cstheme="minorHAnsi"/>
          <w:sz w:val="28"/>
          <w:szCs w:val="28"/>
        </w:rPr>
      </w:pPr>
      <w:r w:rsidRPr="00AD2052">
        <w:rPr>
          <w:rFonts w:asciiTheme="minorHAnsi" w:hAnsiTheme="minorHAnsi" w:cstheme="minorHAnsi"/>
          <w:sz w:val="28"/>
          <w:szCs w:val="28"/>
        </w:rPr>
        <w:t>You have the option to file a discrimination complaint directly with the U.S. Department of Health and Human Services’(HHS) Office for Civil Rights for HHS programs such as the Medical Assistance, social services including child welfare services, or the Minnesota Family Investment Programs.</w:t>
      </w:r>
    </w:p>
    <w:p w14:paraId="137F68CE" w14:textId="77777777" w:rsidR="00DD61DF" w:rsidRPr="00AD2052" w:rsidRDefault="00DD61DF" w:rsidP="00735297">
      <w:pPr>
        <w:pStyle w:val="AddressInformation"/>
        <w:ind w:left="2160"/>
        <w:rPr>
          <w:rFonts w:asciiTheme="minorHAnsi" w:hAnsiTheme="minorHAnsi" w:cstheme="minorHAnsi"/>
          <w:b/>
          <w:sz w:val="28"/>
          <w:szCs w:val="28"/>
        </w:rPr>
      </w:pPr>
      <w:r w:rsidRPr="00AD2052">
        <w:rPr>
          <w:rFonts w:asciiTheme="minorHAnsi" w:hAnsiTheme="minorHAnsi" w:cstheme="minorHAnsi"/>
          <w:b/>
          <w:sz w:val="28"/>
          <w:szCs w:val="28"/>
        </w:rPr>
        <w:t>U.S. Department of Health and Human Services</w:t>
      </w:r>
      <w:r w:rsidRPr="00AD2052">
        <w:rPr>
          <w:rFonts w:asciiTheme="minorHAnsi" w:hAnsiTheme="minorHAnsi" w:cstheme="minorHAnsi"/>
          <w:b/>
          <w:sz w:val="28"/>
          <w:szCs w:val="28"/>
        </w:rPr>
        <w:tab/>
      </w:r>
    </w:p>
    <w:p w14:paraId="19E46E18" w14:textId="77777777" w:rsidR="00DD61DF" w:rsidRPr="00AD2052" w:rsidRDefault="00DD61DF" w:rsidP="00735297">
      <w:pPr>
        <w:pStyle w:val="AddressInformation"/>
        <w:ind w:left="2160"/>
        <w:rPr>
          <w:rFonts w:asciiTheme="minorHAnsi" w:hAnsiTheme="minorHAnsi" w:cstheme="minorHAnsi"/>
          <w:b/>
          <w:sz w:val="28"/>
          <w:szCs w:val="28"/>
        </w:rPr>
      </w:pPr>
      <w:r w:rsidRPr="00AD2052">
        <w:rPr>
          <w:rFonts w:asciiTheme="minorHAnsi" w:hAnsiTheme="minorHAnsi" w:cstheme="minorHAnsi"/>
          <w:b/>
          <w:sz w:val="28"/>
          <w:szCs w:val="28"/>
        </w:rPr>
        <w:t>Office for Civil Rights</w:t>
      </w:r>
    </w:p>
    <w:p w14:paraId="6B605E97" w14:textId="77777777" w:rsidR="00DD61DF" w:rsidRPr="00AD2052" w:rsidRDefault="00DD61DF" w:rsidP="00735297">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Region V</w:t>
      </w:r>
    </w:p>
    <w:p w14:paraId="6B19B8D2" w14:textId="77777777" w:rsidR="00DD61DF" w:rsidRPr="00AD2052" w:rsidRDefault="00DD61DF" w:rsidP="00735297">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233 N. Michigan Avenue</w:t>
      </w:r>
    </w:p>
    <w:p w14:paraId="54D434C4" w14:textId="77777777" w:rsidR="00DD61DF" w:rsidRPr="00AD2052" w:rsidRDefault="00DD61DF" w:rsidP="00735297">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Suite 240</w:t>
      </w:r>
    </w:p>
    <w:p w14:paraId="6BF9335E" w14:textId="77777777" w:rsidR="00DD61DF" w:rsidRPr="00AD2052" w:rsidRDefault="00DD61DF" w:rsidP="00735297">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Chicago, IL 60601</w:t>
      </w:r>
    </w:p>
    <w:p w14:paraId="52349A21" w14:textId="77777777" w:rsidR="00DD61DF" w:rsidRPr="00AD2052" w:rsidRDefault="00DD61DF" w:rsidP="00735297">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312-886-2359 (voice)</w:t>
      </w:r>
    </w:p>
    <w:p w14:paraId="4709BCEE" w14:textId="77777777" w:rsidR="00DD61DF" w:rsidRPr="00AD2052" w:rsidRDefault="00DD61DF" w:rsidP="00735297">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800-368-1019 (toll free)</w:t>
      </w:r>
    </w:p>
    <w:p w14:paraId="5BA1C13D" w14:textId="5D9FFABB" w:rsidR="00DD61DF" w:rsidRPr="00AD2052" w:rsidRDefault="00DD61DF" w:rsidP="00735297">
      <w:pPr>
        <w:pStyle w:val="AddressInformation"/>
        <w:numPr>
          <w:ilvl w:val="2"/>
          <w:numId w:val="32"/>
        </w:numPr>
        <w:ind w:left="3795"/>
        <w:rPr>
          <w:rFonts w:asciiTheme="minorHAnsi" w:hAnsiTheme="minorHAnsi" w:cstheme="minorHAnsi"/>
          <w:sz w:val="28"/>
          <w:szCs w:val="28"/>
        </w:rPr>
      </w:pPr>
    </w:p>
    <w:p w14:paraId="677F25A3" w14:textId="0933C8F7" w:rsidR="00AA1BE8" w:rsidRPr="00AD2052" w:rsidRDefault="00AA1BE8" w:rsidP="00735297">
      <w:pPr>
        <w:ind w:left="1440"/>
        <w:rPr>
          <w:rFonts w:asciiTheme="minorHAnsi" w:hAnsiTheme="minorHAnsi" w:cstheme="minorHAnsi"/>
          <w:sz w:val="28"/>
          <w:szCs w:val="28"/>
        </w:rPr>
      </w:pPr>
    </w:p>
    <w:p w14:paraId="07903D99" w14:textId="25C96F3B" w:rsidR="00735297" w:rsidRPr="00AD2052" w:rsidRDefault="00735297" w:rsidP="00735297">
      <w:pPr>
        <w:pStyle w:val="ListNumber2"/>
        <w:numPr>
          <w:ilvl w:val="0"/>
          <w:numId w:val="37"/>
        </w:numPr>
        <w:rPr>
          <w:rFonts w:asciiTheme="minorHAnsi" w:hAnsiTheme="minorHAnsi" w:cstheme="minorHAnsi"/>
          <w:sz w:val="28"/>
          <w:szCs w:val="28"/>
        </w:rPr>
      </w:pPr>
      <w:r w:rsidRPr="00AD2052">
        <w:rPr>
          <w:rFonts w:asciiTheme="minorHAnsi" w:hAnsiTheme="minorHAnsi" w:cstheme="minorHAnsi"/>
          <w:sz w:val="28"/>
          <w:szCs w:val="28"/>
        </w:rPr>
        <w:t xml:space="preserve">You also have the right to file a discrimination complaint directly with the U.S. Department of Agriculture (USDA) for the Supplemental Nutrition Assistance Program (SNAP). To file a program complaint of discrimination, complete the USDA Program Discrimination Complaint Form, (AD-3027) found online at: </w:t>
      </w:r>
      <w:hyperlink r:id="rId8" w:history="1">
        <w:r w:rsidRPr="00AD2052">
          <w:rPr>
            <w:rStyle w:val="Hyperlink"/>
            <w:rFonts w:asciiTheme="minorHAnsi" w:hAnsiTheme="minorHAnsi" w:cstheme="minorHAnsi"/>
            <w:sz w:val="28"/>
            <w:szCs w:val="28"/>
          </w:rPr>
          <w:t>http://www.ascr.usda.gov/complaint_filing_cust.html</w:t>
        </w:r>
      </w:hyperlink>
      <w:r w:rsidRPr="00AD2052">
        <w:rPr>
          <w:rFonts w:asciiTheme="minorHAnsi" w:hAnsiTheme="minorHAnsi" w:cstheme="minorHAnsi"/>
          <w:sz w:val="28"/>
          <w:szCs w:val="28"/>
        </w:rPr>
        <w:t>, and at any USDS office, or write a letter addressed to USDA and provide in the letter all of the information requested in the form. To request a copy of the complaint form, call (866) 632-9992. Submit your completed form or letter to USDA.</w:t>
      </w:r>
    </w:p>
    <w:p w14:paraId="04D0FD28" w14:textId="2E23C8F0" w:rsidR="00735297" w:rsidRPr="00AD2052" w:rsidRDefault="00735297" w:rsidP="00735297">
      <w:pPr>
        <w:pStyle w:val="ListContinue2"/>
        <w:spacing w:after="0"/>
        <w:ind w:left="2160"/>
        <w:rPr>
          <w:rFonts w:asciiTheme="minorHAnsi" w:hAnsiTheme="minorHAnsi" w:cstheme="minorHAnsi"/>
          <w:b/>
          <w:bCs/>
          <w:sz w:val="28"/>
          <w:szCs w:val="28"/>
        </w:rPr>
      </w:pPr>
      <w:r w:rsidRPr="00AD2052">
        <w:rPr>
          <w:rFonts w:asciiTheme="minorHAnsi" w:hAnsiTheme="minorHAnsi" w:cstheme="minorHAnsi"/>
          <w:b/>
          <w:bCs/>
          <w:sz w:val="28"/>
          <w:szCs w:val="28"/>
        </w:rPr>
        <w:t>U.S. Department of Agriculture (USDA)</w:t>
      </w:r>
    </w:p>
    <w:p w14:paraId="608CABF0" w14:textId="77777777" w:rsidR="00735297" w:rsidRPr="00AD2052" w:rsidRDefault="00735297" w:rsidP="00735297">
      <w:pPr>
        <w:pStyle w:val="ListContinue2"/>
        <w:spacing w:after="0"/>
        <w:ind w:left="2160"/>
        <w:rPr>
          <w:rFonts w:asciiTheme="minorHAnsi" w:hAnsiTheme="minorHAnsi" w:cstheme="minorHAnsi"/>
          <w:sz w:val="28"/>
          <w:szCs w:val="28"/>
        </w:rPr>
      </w:pPr>
      <w:r w:rsidRPr="00AD2052">
        <w:rPr>
          <w:rFonts w:asciiTheme="minorHAnsi" w:hAnsiTheme="minorHAnsi" w:cstheme="minorHAnsi"/>
          <w:sz w:val="28"/>
          <w:szCs w:val="28"/>
        </w:rPr>
        <w:t>Office of the Assistant Secretary for Civil Rights</w:t>
      </w:r>
    </w:p>
    <w:p w14:paraId="0FAD102D" w14:textId="77777777" w:rsidR="00735297" w:rsidRPr="00AD2052" w:rsidRDefault="00735297" w:rsidP="00735297">
      <w:pPr>
        <w:pStyle w:val="ListContinue2"/>
        <w:spacing w:after="0"/>
        <w:ind w:left="2160"/>
        <w:rPr>
          <w:rFonts w:asciiTheme="minorHAnsi" w:hAnsiTheme="minorHAnsi" w:cstheme="minorHAnsi"/>
          <w:sz w:val="28"/>
          <w:szCs w:val="28"/>
        </w:rPr>
      </w:pPr>
      <w:r w:rsidRPr="00AD2052">
        <w:rPr>
          <w:rFonts w:asciiTheme="minorHAnsi" w:hAnsiTheme="minorHAnsi" w:cstheme="minorHAnsi"/>
          <w:sz w:val="28"/>
          <w:szCs w:val="28"/>
        </w:rPr>
        <w:t>1400 Independence Avenue, SW</w:t>
      </w:r>
    </w:p>
    <w:p w14:paraId="7D5236BB" w14:textId="56210A7B" w:rsidR="00735297" w:rsidRPr="00AD2052" w:rsidRDefault="00735297" w:rsidP="00735297">
      <w:pPr>
        <w:pStyle w:val="ListContinue2"/>
        <w:spacing w:after="0"/>
        <w:ind w:left="2160"/>
        <w:rPr>
          <w:rFonts w:asciiTheme="minorHAnsi" w:hAnsiTheme="minorHAnsi" w:cstheme="minorHAnsi"/>
          <w:sz w:val="28"/>
          <w:szCs w:val="28"/>
        </w:rPr>
      </w:pPr>
      <w:r w:rsidRPr="00AD2052">
        <w:rPr>
          <w:rFonts w:asciiTheme="minorHAnsi" w:hAnsiTheme="minorHAnsi" w:cstheme="minorHAnsi"/>
          <w:sz w:val="28"/>
          <w:szCs w:val="28"/>
        </w:rPr>
        <w:lastRenderedPageBreak/>
        <w:t>Washington, D.C. 20250-9410</w:t>
      </w:r>
    </w:p>
    <w:p w14:paraId="560AA077" w14:textId="5FEE5ADF" w:rsidR="00735297" w:rsidRPr="00AD2052" w:rsidRDefault="00735297" w:rsidP="00735297">
      <w:pPr>
        <w:pStyle w:val="ListContinue2"/>
        <w:spacing w:after="0"/>
        <w:ind w:left="2160"/>
        <w:rPr>
          <w:rFonts w:asciiTheme="minorHAnsi" w:hAnsiTheme="minorHAnsi" w:cstheme="minorHAnsi"/>
          <w:sz w:val="28"/>
          <w:szCs w:val="28"/>
        </w:rPr>
      </w:pPr>
      <w:r w:rsidRPr="00AD2052">
        <w:rPr>
          <w:rFonts w:asciiTheme="minorHAnsi" w:hAnsiTheme="minorHAnsi" w:cstheme="minorHAnsi"/>
          <w:sz w:val="28"/>
          <w:szCs w:val="28"/>
        </w:rPr>
        <w:t>fax: (202) 690-7442</w:t>
      </w:r>
    </w:p>
    <w:p w14:paraId="70BACADF" w14:textId="7C684247" w:rsidR="00735297" w:rsidRPr="00AD2052" w:rsidRDefault="00735297" w:rsidP="00735297">
      <w:pPr>
        <w:pStyle w:val="ListContinue2"/>
        <w:spacing w:after="0"/>
        <w:ind w:left="2160"/>
        <w:rPr>
          <w:rFonts w:asciiTheme="minorHAnsi" w:hAnsiTheme="minorHAnsi" w:cstheme="minorHAnsi"/>
          <w:bCs/>
          <w:sz w:val="28"/>
          <w:szCs w:val="28"/>
        </w:rPr>
      </w:pPr>
      <w:r w:rsidRPr="00AD2052">
        <w:rPr>
          <w:rFonts w:asciiTheme="minorHAnsi" w:hAnsiTheme="minorHAnsi" w:cstheme="minorHAnsi"/>
          <w:bCs/>
          <w:sz w:val="28"/>
          <w:szCs w:val="28"/>
        </w:rPr>
        <w:t xml:space="preserve">email: </w:t>
      </w:r>
      <w:hyperlink r:id="rId9" w:history="1">
        <w:r w:rsidRPr="00AD2052">
          <w:rPr>
            <w:rStyle w:val="Hyperlink"/>
            <w:rFonts w:asciiTheme="minorHAnsi" w:hAnsiTheme="minorHAnsi" w:cstheme="minorHAnsi"/>
            <w:bCs/>
            <w:color w:val="auto"/>
            <w:sz w:val="28"/>
            <w:szCs w:val="28"/>
          </w:rPr>
          <w:t>program.intake@usda.gov</w:t>
        </w:r>
      </w:hyperlink>
    </w:p>
    <w:p w14:paraId="0864244B" w14:textId="16ABAF65" w:rsidR="00735297" w:rsidRPr="00AD2052" w:rsidRDefault="00735297" w:rsidP="00735297">
      <w:pPr>
        <w:pStyle w:val="ListNumber2"/>
        <w:numPr>
          <w:ilvl w:val="0"/>
          <w:numId w:val="0"/>
        </w:numPr>
        <w:ind w:left="1080"/>
        <w:rPr>
          <w:rFonts w:asciiTheme="minorHAnsi" w:hAnsiTheme="minorHAnsi" w:cstheme="minorHAnsi"/>
          <w:sz w:val="28"/>
          <w:szCs w:val="28"/>
        </w:rPr>
      </w:pPr>
    </w:p>
    <w:p w14:paraId="7A3C5961" w14:textId="5FDB62C8" w:rsidR="0028054F" w:rsidRPr="00AD2052" w:rsidRDefault="0028054F" w:rsidP="0036278D">
      <w:pPr>
        <w:pStyle w:val="Heading1"/>
        <w:rPr>
          <w:rFonts w:asciiTheme="minorHAnsi" w:hAnsiTheme="minorHAnsi" w:cstheme="minorHAnsi"/>
          <w:sz w:val="28"/>
          <w:szCs w:val="28"/>
        </w:rPr>
      </w:pPr>
      <w:bookmarkStart w:id="2" w:name="_Toc533962160"/>
      <w:r w:rsidRPr="00AD2052">
        <w:rPr>
          <w:rFonts w:asciiTheme="minorHAnsi" w:hAnsiTheme="minorHAnsi" w:cstheme="minorHAnsi"/>
          <w:sz w:val="28"/>
          <w:szCs w:val="28"/>
        </w:rPr>
        <w:t>Filing complaints with State Agencies</w:t>
      </w:r>
      <w:bookmarkEnd w:id="2"/>
      <w:r w:rsidRPr="00AD2052">
        <w:rPr>
          <w:rFonts w:asciiTheme="minorHAnsi" w:hAnsiTheme="minorHAnsi" w:cstheme="minorHAnsi"/>
          <w:sz w:val="28"/>
          <w:szCs w:val="28"/>
        </w:rPr>
        <w:t xml:space="preserve"> </w:t>
      </w:r>
    </w:p>
    <w:p w14:paraId="6D661628" w14:textId="68AAF829" w:rsidR="001A534C" w:rsidRPr="00AD2052" w:rsidRDefault="0028054F" w:rsidP="0028637C">
      <w:pPr>
        <w:rPr>
          <w:rFonts w:asciiTheme="minorHAnsi" w:hAnsiTheme="minorHAnsi" w:cstheme="minorHAnsi"/>
          <w:sz w:val="28"/>
          <w:szCs w:val="28"/>
        </w:rPr>
      </w:pPr>
      <w:r w:rsidRPr="00AD2052">
        <w:rPr>
          <w:rFonts w:asciiTheme="minorHAnsi" w:hAnsiTheme="minorHAnsi" w:cstheme="minorHAnsi"/>
          <w:sz w:val="28"/>
          <w:szCs w:val="28"/>
        </w:rPr>
        <w:t xml:space="preserve">You have the option to file a discrimination complaint </w:t>
      </w:r>
      <w:r w:rsidRPr="00AD2052">
        <w:rPr>
          <w:rFonts w:asciiTheme="minorHAnsi" w:hAnsiTheme="minorHAnsi" w:cstheme="minorHAnsi"/>
          <w:b/>
          <w:sz w:val="28"/>
          <w:szCs w:val="28"/>
        </w:rPr>
        <w:t>directly</w:t>
      </w:r>
      <w:r w:rsidRPr="00AD2052">
        <w:rPr>
          <w:rFonts w:asciiTheme="minorHAnsi" w:hAnsiTheme="minorHAnsi" w:cstheme="minorHAnsi"/>
          <w:sz w:val="28"/>
          <w:szCs w:val="28"/>
        </w:rPr>
        <w:t xml:space="preserve"> </w:t>
      </w:r>
      <w:r w:rsidR="001A534C" w:rsidRPr="00AD2052">
        <w:rPr>
          <w:rFonts w:asciiTheme="minorHAnsi" w:hAnsiTheme="minorHAnsi" w:cstheme="minorHAnsi"/>
          <w:sz w:val="28"/>
          <w:szCs w:val="28"/>
        </w:rPr>
        <w:t xml:space="preserve">with the Minnesota Department of Human Rights and the Minnesota Department of Human Services. </w:t>
      </w:r>
    </w:p>
    <w:p w14:paraId="6C8DD3A1" w14:textId="27D961B3" w:rsidR="001A534C" w:rsidRPr="00AD2052" w:rsidRDefault="001A534C" w:rsidP="00B33702">
      <w:pPr>
        <w:pStyle w:val="ListNumber3"/>
        <w:numPr>
          <w:ilvl w:val="1"/>
          <w:numId w:val="36"/>
        </w:numPr>
        <w:rPr>
          <w:rFonts w:asciiTheme="minorHAnsi" w:hAnsiTheme="minorHAnsi" w:cstheme="minorHAnsi"/>
          <w:b w:val="0"/>
          <w:bCs/>
          <w:sz w:val="28"/>
          <w:szCs w:val="28"/>
        </w:rPr>
      </w:pPr>
      <w:r w:rsidRPr="00AD2052">
        <w:rPr>
          <w:rFonts w:asciiTheme="minorHAnsi" w:hAnsiTheme="minorHAnsi" w:cstheme="minorHAnsi"/>
          <w:b w:val="0"/>
          <w:bCs/>
          <w:sz w:val="28"/>
          <w:szCs w:val="28"/>
        </w:rPr>
        <w:t xml:space="preserve">The Minnesota Department of Human Rights prohibits discrimination in public services programs because of race, color, creed, religion, national origin, disability, sex, sexual orientation, or public assistance status. Contact the Minnesota Department of Human Rights directly: </w:t>
      </w:r>
    </w:p>
    <w:p w14:paraId="21FFAC58" w14:textId="77777777" w:rsidR="00FF679F" w:rsidRPr="00AD2052" w:rsidRDefault="00FF679F" w:rsidP="00FF679F">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Minnesota Department of Human Rights</w:t>
      </w:r>
    </w:p>
    <w:p w14:paraId="688382CF" w14:textId="77777777" w:rsidR="00FF679F" w:rsidRPr="00AD2052" w:rsidRDefault="00FF679F" w:rsidP="00FF679F">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540 Fairview Avenue North, Suite 201</w:t>
      </w:r>
    </w:p>
    <w:p w14:paraId="183E2D0C" w14:textId="77777777" w:rsidR="00FF679F" w:rsidRPr="00AD2052" w:rsidRDefault="00FF679F" w:rsidP="00FF679F">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St. Paul, MN 55104</w:t>
      </w:r>
    </w:p>
    <w:p w14:paraId="2452E3C7" w14:textId="77777777" w:rsidR="00FF679F" w:rsidRPr="00AD2052" w:rsidRDefault="00FF679F" w:rsidP="00FF679F">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651-539-1100 (voice)</w:t>
      </w:r>
    </w:p>
    <w:p w14:paraId="1AF90889" w14:textId="77777777" w:rsidR="00FF679F" w:rsidRPr="00AD2052" w:rsidRDefault="00FF679F" w:rsidP="00FF679F">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 xml:space="preserve">800-657-3704 (toll free) </w:t>
      </w:r>
    </w:p>
    <w:p w14:paraId="5EC92EEF" w14:textId="77777777" w:rsidR="00FF679F" w:rsidRPr="00AD2052" w:rsidRDefault="00FF679F" w:rsidP="00FF679F">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711 or 800-627-3529 (MN Relay)</w:t>
      </w:r>
    </w:p>
    <w:p w14:paraId="671A6562" w14:textId="77777777" w:rsidR="00FF679F" w:rsidRPr="00AD2052" w:rsidRDefault="00FF679F" w:rsidP="00FF679F">
      <w:pPr>
        <w:pStyle w:val="AddressInformation"/>
        <w:ind w:left="2160"/>
        <w:rPr>
          <w:rFonts w:asciiTheme="minorHAnsi" w:hAnsiTheme="minorHAnsi" w:cstheme="minorHAnsi"/>
          <w:sz w:val="28"/>
          <w:szCs w:val="28"/>
        </w:rPr>
      </w:pPr>
      <w:r w:rsidRPr="00AD2052">
        <w:rPr>
          <w:rFonts w:asciiTheme="minorHAnsi" w:hAnsiTheme="minorHAnsi" w:cstheme="minorHAnsi"/>
          <w:sz w:val="28"/>
          <w:szCs w:val="28"/>
        </w:rPr>
        <w:t>651-296-9042 (fax)</w:t>
      </w:r>
    </w:p>
    <w:p w14:paraId="56AB7D10" w14:textId="7986F383" w:rsidR="0028637C" w:rsidRPr="00AD2052" w:rsidRDefault="00000000" w:rsidP="00FF679F">
      <w:pPr>
        <w:pStyle w:val="AddressInformation"/>
        <w:ind w:left="2160"/>
        <w:rPr>
          <w:rFonts w:asciiTheme="minorHAnsi" w:hAnsiTheme="minorHAnsi" w:cstheme="minorHAnsi"/>
          <w:sz w:val="28"/>
          <w:szCs w:val="28"/>
        </w:rPr>
      </w:pPr>
      <w:hyperlink r:id="rId10" w:history="1">
        <w:r w:rsidR="00FF679F" w:rsidRPr="00AD2052">
          <w:rPr>
            <w:rStyle w:val="Hyperlink"/>
            <w:rFonts w:asciiTheme="minorHAnsi" w:hAnsiTheme="minorHAnsi" w:cstheme="minorHAnsi"/>
            <w:sz w:val="28"/>
            <w:szCs w:val="28"/>
          </w:rPr>
          <w:t>Info.mdhr@state.mn.us</w:t>
        </w:r>
      </w:hyperlink>
    </w:p>
    <w:p w14:paraId="691BABB1" w14:textId="77777777" w:rsidR="00FF679F" w:rsidRPr="00AD2052" w:rsidRDefault="00FF679F" w:rsidP="00FF679F">
      <w:pPr>
        <w:pStyle w:val="AddressInformation"/>
        <w:rPr>
          <w:rFonts w:asciiTheme="minorHAnsi" w:hAnsiTheme="minorHAnsi" w:cstheme="minorHAnsi"/>
          <w:sz w:val="28"/>
          <w:szCs w:val="28"/>
        </w:rPr>
      </w:pPr>
    </w:p>
    <w:p w14:paraId="38A06C15" w14:textId="76262187" w:rsidR="001A534C" w:rsidRPr="00AD2052" w:rsidRDefault="001A534C" w:rsidP="00B33702">
      <w:pPr>
        <w:pStyle w:val="ListNumber2"/>
        <w:numPr>
          <w:ilvl w:val="1"/>
          <w:numId w:val="36"/>
        </w:numPr>
        <w:rPr>
          <w:rFonts w:asciiTheme="minorHAnsi" w:hAnsiTheme="minorHAnsi" w:cstheme="minorHAnsi"/>
          <w:sz w:val="28"/>
          <w:szCs w:val="28"/>
        </w:rPr>
      </w:pPr>
      <w:r w:rsidRPr="00AD2052">
        <w:rPr>
          <w:rFonts w:asciiTheme="minorHAnsi" w:hAnsiTheme="minorHAnsi" w:cstheme="minorHAnsi"/>
          <w:sz w:val="28"/>
          <w:szCs w:val="28"/>
        </w:rPr>
        <w:t xml:space="preserve">The </w:t>
      </w:r>
      <w:r w:rsidRPr="00AD2052">
        <w:rPr>
          <w:rFonts w:asciiTheme="minorHAnsi" w:hAnsiTheme="minorHAnsi" w:cstheme="minorHAnsi"/>
          <w:b/>
          <w:sz w:val="28"/>
          <w:szCs w:val="28"/>
        </w:rPr>
        <w:t>Minnesota Department of Human Services</w:t>
      </w:r>
      <w:r w:rsidRPr="00AD2052">
        <w:rPr>
          <w:rFonts w:asciiTheme="minorHAnsi" w:hAnsiTheme="minorHAnsi" w:cstheme="minorHAnsi"/>
          <w:sz w:val="28"/>
          <w:szCs w:val="28"/>
        </w:rPr>
        <w:t xml:space="preserve"> prohibits discrimination in its programs because of race, color, national origin, creed, religion, sexual orientation, public assistance status, age, disability, or sex, including sex stereotypes and gender identity discrimination that occurs in health programs or activities receiving federal financial assistance, such as Medical Assistance, </w:t>
      </w:r>
      <w:proofErr w:type="spellStart"/>
      <w:r w:rsidRPr="00AD2052">
        <w:rPr>
          <w:rFonts w:asciiTheme="minorHAnsi" w:hAnsiTheme="minorHAnsi" w:cstheme="minorHAnsi"/>
          <w:sz w:val="28"/>
          <w:szCs w:val="28"/>
        </w:rPr>
        <w:t>MNCare</w:t>
      </w:r>
      <w:proofErr w:type="spellEnd"/>
      <w:r w:rsidRPr="00AD2052">
        <w:rPr>
          <w:rFonts w:asciiTheme="minorHAnsi" w:hAnsiTheme="minorHAnsi" w:cstheme="minorHAnsi"/>
          <w:sz w:val="28"/>
          <w:szCs w:val="28"/>
        </w:rPr>
        <w:t xml:space="preserve">, CHIP programs and insurance companies and state health insurance exchanges. Contact the Equal Opportunity and Access Division </w:t>
      </w:r>
      <w:r w:rsidRPr="00AD2052">
        <w:rPr>
          <w:rFonts w:asciiTheme="minorHAnsi" w:hAnsiTheme="minorHAnsi" w:cstheme="minorHAnsi"/>
          <w:b/>
          <w:sz w:val="28"/>
          <w:szCs w:val="28"/>
        </w:rPr>
        <w:t xml:space="preserve">directly </w:t>
      </w:r>
      <w:r w:rsidRPr="00AD2052">
        <w:rPr>
          <w:rFonts w:asciiTheme="minorHAnsi" w:hAnsiTheme="minorHAnsi" w:cstheme="minorHAnsi"/>
          <w:sz w:val="28"/>
          <w:szCs w:val="28"/>
        </w:rPr>
        <w:t>only if you have a discrimination complaint:</w:t>
      </w:r>
    </w:p>
    <w:p w14:paraId="4B22A920"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Minnesota Department of Human Services</w:t>
      </w:r>
    </w:p>
    <w:p w14:paraId="0BBF0E10"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Equal Opportunity and Access Division</w:t>
      </w:r>
    </w:p>
    <w:p w14:paraId="3B8B42B2"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P.O. Box 64997</w:t>
      </w:r>
    </w:p>
    <w:p w14:paraId="688A7A0F"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St. Paul, MN 55164-0997</w:t>
      </w:r>
    </w:p>
    <w:p w14:paraId="237971A9" w14:textId="1E353076"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ice) or use your preferred relay service</w:t>
      </w:r>
    </w:p>
    <w:p w14:paraId="050A1C91" w14:textId="77777777" w:rsidR="001A534C" w:rsidRPr="00AD2052" w:rsidRDefault="001A534C" w:rsidP="00B33702">
      <w:pPr>
        <w:rPr>
          <w:rFonts w:asciiTheme="minorHAnsi" w:hAnsiTheme="minorHAnsi" w:cstheme="minorHAnsi"/>
          <w:sz w:val="28"/>
          <w:szCs w:val="28"/>
        </w:rPr>
      </w:pPr>
    </w:p>
    <w:p w14:paraId="6FF694AE" w14:textId="5A8AB08A" w:rsidR="001A534C" w:rsidRPr="00AD2052" w:rsidRDefault="001A534C" w:rsidP="00B33702">
      <w:pPr>
        <w:pStyle w:val="ListNumber2"/>
        <w:numPr>
          <w:ilvl w:val="1"/>
          <w:numId w:val="36"/>
        </w:numPr>
        <w:rPr>
          <w:rFonts w:asciiTheme="minorHAnsi" w:hAnsiTheme="minorHAnsi" w:cstheme="minorHAnsi"/>
          <w:sz w:val="28"/>
          <w:szCs w:val="28"/>
        </w:rPr>
      </w:pPr>
      <w:r w:rsidRPr="00AD2052">
        <w:rPr>
          <w:rFonts w:asciiTheme="minorHAnsi" w:hAnsiTheme="minorHAnsi" w:cstheme="minorHAnsi"/>
          <w:sz w:val="28"/>
          <w:szCs w:val="28"/>
        </w:rPr>
        <w:lastRenderedPageBreak/>
        <w:t xml:space="preserve">County agencies are not permitted to investigate civil rights complaints in the Supplemental Nutrition Assistance Program (SNAP) because counties directly administer SNAP benefits. County agencies </w:t>
      </w:r>
      <w:r w:rsidRPr="00AD2052">
        <w:rPr>
          <w:rFonts w:asciiTheme="minorHAnsi" w:hAnsiTheme="minorHAnsi" w:cstheme="minorHAnsi"/>
          <w:b/>
          <w:sz w:val="28"/>
          <w:szCs w:val="28"/>
        </w:rPr>
        <w:t xml:space="preserve">must </w:t>
      </w:r>
      <w:r w:rsidRPr="00AD2052">
        <w:rPr>
          <w:rFonts w:asciiTheme="minorHAnsi" w:hAnsiTheme="minorHAnsi" w:cstheme="minorHAnsi"/>
          <w:sz w:val="28"/>
          <w:szCs w:val="28"/>
        </w:rPr>
        <w:t>refer SNAP civil rights complaints to DHS or the USDA regional office in Chicago. The USDA regional address is:</w:t>
      </w:r>
    </w:p>
    <w:p w14:paraId="22472E8E"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Civil Rights Director</w:t>
      </w:r>
    </w:p>
    <w:p w14:paraId="1FD1B76F"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 xml:space="preserve">Midwest Regional Office </w:t>
      </w:r>
    </w:p>
    <w:p w14:paraId="4B76D97E"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USDA/Food and Nutrition Service</w:t>
      </w:r>
    </w:p>
    <w:p w14:paraId="29828B25"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77 W. Jackson Blvd., 20</w:t>
      </w:r>
      <w:r w:rsidRPr="00AD2052">
        <w:rPr>
          <w:rFonts w:asciiTheme="minorHAnsi" w:hAnsiTheme="minorHAnsi" w:cstheme="minorHAnsi"/>
          <w:sz w:val="28"/>
          <w:szCs w:val="28"/>
          <w:vertAlign w:val="superscript"/>
        </w:rPr>
        <w:t>th</w:t>
      </w:r>
      <w:r w:rsidRPr="00AD2052">
        <w:rPr>
          <w:rFonts w:asciiTheme="minorHAnsi" w:hAnsiTheme="minorHAnsi" w:cstheme="minorHAnsi"/>
          <w:sz w:val="28"/>
          <w:szCs w:val="28"/>
        </w:rPr>
        <w:t xml:space="preserve"> Floor</w:t>
      </w:r>
    </w:p>
    <w:p w14:paraId="1020D227"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Chicago, IL 60604-3591</w:t>
      </w:r>
    </w:p>
    <w:p w14:paraId="562ACF20" w14:textId="77777777" w:rsidR="001A534C" w:rsidRPr="00AD2052" w:rsidRDefault="001A534C" w:rsidP="00B33702">
      <w:pPr>
        <w:pStyle w:val="AddressInformation"/>
        <w:ind w:left="1980"/>
        <w:rPr>
          <w:rFonts w:asciiTheme="minorHAnsi" w:hAnsiTheme="minorHAnsi" w:cstheme="minorHAnsi"/>
          <w:sz w:val="28"/>
          <w:szCs w:val="28"/>
        </w:rPr>
      </w:pPr>
      <w:r w:rsidRPr="00AD2052">
        <w:rPr>
          <w:rFonts w:asciiTheme="minorHAnsi" w:hAnsiTheme="minorHAnsi" w:cstheme="minorHAnsi"/>
          <w:sz w:val="28"/>
          <w:szCs w:val="28"/>
        </w:rPr>
        <w:t>(312) 353-6657 (voice) or use your preferred relay service</w:t>
      </w:r>
    </w:p>
    <w:p w14:paraId="4358D7DD" w14:textId="65FE6FFF" w:rsidR="001A534C" w:rsidRPr="00AD2052" w:rsidRDefault="00000000" w:rsidP="00B33702">
      <w:pPr>
        <w:pStyle w:val="AddressInformation"/>
        <w:ind w:left="1980"/>
        <w:rPr>
          <w:rStyle w:val="Hyperlink"/>
          <w:rFonts w:asciiTheme="minorHAnsi" w:hAnsiTheme="minorHAnsi" w:cstheme="minorHAnsi"/>
          <w:color w:val="auto"/>
          <w:sz w:val="28"/>
          <w:szCs w:val="28"/>
        </w:rPr>
      </w:pPr>
      <w:hyperlink r:id="rId11" w:history="1">
        <w:r w:rsidR="001A534C" w:rsidRPr="00AD2052">
          <w:rPr>
            <w:rStyle w:val="Hyperlink"/>
            <w:rFonts w:asciiTheme="minorHAnsi" w:hAnsiTheme="minorHAnsi" w:cstheme="minorHAnsi"/>
            <w:color w:val="auto"/>
            <w:sz w:val="28"/>
            <w:szCs w:val="28"/>
          </w:rPr>
          <w:t>Tamara.earley@fns.usda.gov</w:t>
        </w:r>
      </w:hyperlink>
    </w:p>
    <w:p w14:paraId="6D1B6712" w14:textId="77777777" w:rsidR="009D6265" w:rsidRPr="00AD2052" w:rsidRDefault="009D6265" w:rsidP="00B33702">
      <w:pPr>
        <w:pStyle w:val="AddressInformation"/>
        <w:ind w:left="1980"/>
        <w:rPr>
          <w:rStyle w:val="Hyperlink"/>
          <w:rFonts w:asciiTheme="minorHAnsi" w:hAnsiTheme="minorHAnsi" w:cstheme="minorHAnsi"/>
          <w:color w:val="auto"/>
          <w:sz w:val="28"/>
          <w:szCs w:val="28"/>
        </w:rPr>
      </w:pPr>
    </w:p>
    <w:p w14:paraId="7EDA6220" w14:textId="77777777" w:rsidR="009D6265" w:rsidRPr="00AD2052" w:rsidRDefault="009D6265" w:rsidP="009D6265">
      <w:pPr>
        <w:pStyle w:val="Heading1"/>
        <w:rPr>
          <w:rFonts w:asciiTheme="minorHAnsi" w:hAnsiTheme="minorHAnsi" w:cstheme="minorHAnsi"/>
          <w:sz w:val="28"/>
          <w:szCs w:val="28"/>
        </w:rPr>
      </w:pPr>
      <w:r w:rsidRPr="00AD2052">
        <w:rPr>
          <w:rFonts w:asciiTheme="minorHAnsi" w:hAnsiTheme="minorHAnsi" w:cstheme="minorHAnsi"/>
          <w:sz w:val="28"/>
          <w:szCs w:val="28"/>
        </w:rPr>
        <w:t>United States Department of Agriculture Non-discrimination Statement</w:t>
      </w:r>
    </w:p>
    <w:p w14:paraId="1AF36DFF" w14:textId="77777777" w:rsidR="009D6265" w:rsidRPr="00AD2052" w:rsidRDefault="009D6265" w:rsidP="009D6265">
      <w:pPr>
        <w:pStyle w:val="ListNumber2"/>
        <w:numPr>
          <w:ilvl w:val="0"/>
          <w:numId w:val="0"/>
        </w:numPr>
        <w:ind w:left="720"/>
        <w:rPr>
          <w:rFonts w:asciiTheme="minorHAnsi" w:hAnsiTheme="minorHAnsi" w:cstheme="minorHAnsi"/>
          <w:sz w:val="28"/>
          <w:szCs w:val="28"/>
        </w:rPr>
      </w:pPr>
      <w:r w:rsidRPr="00AD2052">
        <w:rPr>
          <w:rFonts w:asciiTheme="minorHAnsi" w:hAnsiTheme="minorHAnsi" w:cstheme="minorHAnsi"/>
          <w:sz w:val="28"/>
          <w:szCs w:val="28"/>
        </w:rPr>
        <w:t xml:space="preserve">USDA requires that the following nondiscrimination statement be provided </w:t>
      </w:r>
      <w:r w:rsidRPr="00AD2052">
        <w:rPr>
          <w:rFonts w:asciiTheme="minorHAnsi" w:hAnsiTheme="minorHAnsi" w:cstheme="minorHAnsi"/>
          <w:b/>
          <w:sz w:val="28"/>
          <w:szCs w:val="28"/>
        </w:rPr>
        <w:t>exactly</w:t>
      </w:r>
      <w:r w:rsidRPr="00AD2052">
        <w:rPr>
          <w:rFonts w:asciiTheme="minorHAnsi" w:hAnsiTheme="minorHAnsi" w:cstheme="minorHAnsi"/>
          <w:sz w:val="28"/>
          <w:szCs w:val="28"/>
        </w:rPr>
        <w:t xml:space="preserve"> as it is shown below:</w:t>
      </w:r>
    </w:p>
    <w:p w14:paraId="07CF9998" w14:textId="77777777" w:rsidR="009D6265" w:rsidRPr="00AD2052" w:rsidRDefault="009D6265" w:rsidP="009D6265">
      <w:pPr>
        <w:pStyle w:val="ListContinue2"/>
        <w:rPr>
          <w:rFonts w:asciiTheme="minorHAnsi" w:hAnsiTheme="minorHAnsi" w:cstheme="minorHAnsi"/>
          <w:sz w:val="28"/>
          <w:szCs w:val="28"/>
        </w:rPr>
      </w:pPr>
      <w:r w:rsidRPr="00AD2052">
        <w:rPr>
          <w:rFonts w:asciiTheme="minorHAnsi" w:hAnsiTheme="minorHAnsi" w:cstheme="minorHAnsi"/>
          <w:sz w:val="28"/>
          <w:szCs w:val="28"/>
        </w:rPr>
        <w:t xml:space="preserve">In accordance with Federal civil rights law and </w:t>
      </w:r>
      <w:r w:rsidRPr="00AD2052">
        <w:rPr>
          <w:rFonts w:asciiTheme="minorHAnsi" w:hAnsiTheme="minorHAnsi" w:cstheme="minorHAnsi"/>
          <w:b/>
          <w:sz w:val="28"/>
          <w:szCs w:val="28"/>
        </w:rPr>
        <w:t>U.S. Department of Agriculture</w:t>
      </w:r>
      <w:r w:rsidRPr="00AD2052">
        <w:rPr>
          <w:rFonts w:asciiTheme="minorHAnsi" w:hAnsiTheme="minorHAnsi" w:cstheme="minorHAnsi"/>
          <w:sz w:val="28"/>
          <w:szCs w:val="28"/>
        </w:rPr>
        <w:t xml:space="preserv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p>
    <w:p w14:paraId="42441A69" w14:textId="77777777" w:rsidR="009D6265" w:rsidRPr="00AD2052" w:rsidRDefault="009D6265" w:rsidP="009D6265">
      <w:pPr>
        <w:pStyle w:val="ListContinue2"/>
        <w:rPr>
          <w:rFonts w:asciiTheme="minorHAnsi" w:hAnsiTheme="minorHAnsi" w:cstheme="minorHAnsi"/>
          <w:sz w:val="28"/>
          <w:szCs w:val="28"/>
        </w:rPr>
      </w:pPr>
      <w:r w:rsidRPr="00AD2052">
        <w:rPr>
          <w:rFonts w:asciiTheme="minorHAnsi" w:hAnsiTheme="minorHAnsi" w:cstheme="minorHAnsi"/>
          <w:sz w:val="28"/>
          <w:szCs w:val="28"/>
        </w:rPr>
        <w:t xml:space="preserve">Persons with disabilities who required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49B5FED8" w14:textId="77777777" w:rsidR="009D6265" w:rsidRPr="00AD2052" w:rsidRDefault="009D6265" w:rsidP="009D6265">
      <w:pPr>
        <w:pStyle w:val="ListContinue2"/>
        <w:rPr>
          <w:rFonts w:asciiTheme="minorHAnsi" w:hAnsiTheme="minorHAnsi" w:cstheme="minorHAnsi"/>
          <w:sz w:val="28"/>
          <w:szCs w:val="28"/>
        </w:rPr>
      </w:pPr>
      <w:r w:rsidRPr="00AD2052">
        <w:rPr>
          <w:rFonts w:asciiTheme="minorHAnsi" w:hAnsiTheme="minorHAnsi" w:cstheme="minorHAnsi"/>
          <w:sz w:val="28"/>
          <w:szCs w:val="28"/>
        </w:rPr>
        <w:t>This institution is an equal opportunity provider.</w:t>
      </w:r>
    </w:p>
    <w:p w14:paraId="6090BA80" w14:textId="77777777" w:rsidR="00DD61DF" w:rsidRPr="00AD2052" w:rsidRDefault="00DD61DF" w:rsidP="0036278D">
      <w:pPr>
        <w:rPr>
          <w:rFonts w:asciiTheme="minorHAnsi" w:hAnsiTheme="minorHAnsi" w:cstheme="minorHAnsi"/>
          <w:sz w:val="28"/>
          <w:szCs w:val="28"/>
        </w:rPr>
      </w:pPr>
    </w:p>
    <w:p w14:paraId="5345815D" w14:textId="77777777" w:rsidR="006D025B" w:rsidRPr="00AD2052" w:rsidRDefault="00EB6C24" w:rsidP="00641DE3">
      <w:pPr>
        <w:pStyle w:val="Heading1"/>
        <w:rPr>
          <w:rFonts w:asciiTheme="minorHAnsi" w:hAnsiTheme="minorHAnsi" w:cstheme="minorHAnsi"/>
          <w:sz w:val="28"/>
          <w:szCs w:val="28"/>
        </w:rPr>
      </w:pPr>
      <w:r w:rsidRPr="00AD2052">
        <w:rPr>
          <w:rFonts w:asciiTheme="minorHAnsi" w:hAnsiTheme="minorHAnsi" w:cstheme="minorHAnsi"/>
          <w:sz w:val="28"/>
          <w:szCs w:val="28"/>
        </w:rPr>
        <w:t>ADA Notice Document</w:t>
      </w:r>
    </w:p>
    <w:p w14:paraId="2C80A833" w14:textId="31DBD139" w:rsidR="00EB6C24" w:rsidRPr="00AD2052" w:rsidRDefault="0079790C" w:rsidP="0044262F">
      <w:pPr>
        <w:pStyle w:val="ListNumber3"/>
        <w:rPr>
          <w:rFonts w:asciiTheme="minorHAnsi" w:hAnsiTheme="minorHAnsi" w:cstheme="minorHAnsi"/>
          <w:b w:val="0"/>
          <w:bCs/>
          <w:sz w:val="28"/>
          <w:szCs w:val="28"/>
        </w:rPr>
      </w:pPr>
      <w:r w:rsidRPr="00AD2052">
        <w:rPr>
          <w:rFonts w:asciiTheme="minorHAnsi" w:hAnsiTheme="minorHAnsi" w:cstheme="minorHAnsi"/>
          <w:b w:val="0"/>
          <w:bCs/>
          <w:sz w:val="28"/>
          <w:szCs w:val="28"/>
        </w:rPr>
        <w:lastRenderedPageBreak/>
        <w:t>Olmsted County</w:t>
      </w:r>
      <w:r w:rsidR="00B664F5" w:rsidRPr="00AD2052">
        <w:rPr>
          <w:rFonts w:asciiTheme="minorHAnsi" w:hAnsiTheme="minorHAnsi" w:cstheme="minorHAnsi"/>
          <w:b w:val="0"/>
          <w:bCs/>
          <w:sz w:val="28"/>
          <w:szCs w:val="28"/>
        </w:rPr>
        <w:t xml:space="preserve"> </w:t>
      </w:r>
      <w:r w:rsidR="00B422C0" w:rsidRPr="00AD2052">
        <w:rPr>
          <w:rFonts w:asciiTheme="minorHAnsi" w:hAnsiTheme="minorHAnsi" w:cstheme="minorHAnsi"/>
          <w:b w:val="0"/>
          <w:bCs/>
          <w:sz w:val="28"/>
          <w:szCs w:val="28"/>
        </w:rPr>
        <w:t>Family Support and Assistance office</w:t>
      </w:r>
      <w:r w:rsidRPr="00AD2052">
        <w:rPr>
          <w:rFonts w:asciiTheme="minorHAnsi" w:hAnsiTheme="minorHAnsi" w:cstheme="minorHAnsi"/>
          <w:b w:val="0"/>
          <w:bCs/>
          <w:sz w:val="28"/>
          <w:szCs w:val="28"/>
        </w:rPr>
        <w:t xml:space="preserve"> </w:t>
      </w:r>
      <w:r w:rsidR="00EB6C24" w:rsidRPr="00AD2052">
        <w:rPr>
          <w:rFonts w:asciiTheme="minorHAnsi" w:hAnsiTheme="minorHAnsi" w:cstheme="minorHAnsi"/>
          <w:b w:val="0"/>
          <w:bCs/>
          <w:sz w:val="28"/>
          <w:szCs w:val="28"/>
        </w:rPr>
        <w:t>will use the</w:t>
      </w:r>
      <w:r w:rsidR="0044262F" w:rsidRPr="00AD2052">
        <w:rPr>
          <w:rFonts w:asciiTheme="minorHAnsi" w:hAnsiTheme="minorHAnsi" w:cstheme="minorHAnsi"/>
          <w:b w:val="0"/>
          <w:bCs/>
          <w:sz w:val="28"/>
          <w:szCs w:val="28"/>
        </w:rPr>
        <w:t xml:space="preserve"> </w:t>
      </w:r>
      <w:hyperlink r:id="rId12" w:history="1">
        <w:r w:rsidR="0044262F" w:rsidRPr="00AD2052">
          <w:rPr>
            <w:rStyle w:val="Hyperlink"/>
            <w:rFonts w:asciiTheme="minorHAnsi" w:hAnsiTheme="minorHAnsi" w:cstheme="minorHAnsi"/>
            <w:b w:val="0"/>
            <w:bCs/>
            <w:sz w:val="28"/>
            <w:szCs w:val="28"/>
          </w:rPr>
          <w:t xml:space="preserve">DHS Brochure: Do you have a disability; DHS-4133-ENG </w:t>
        </w:r>
      </w:hyperlink>
      <w:r w:rsidR="00B33702" w:rsidRPr="00AD2052">
        <w:rPr>
          <w:rFonts w:asciiTheme="minorHAnsi" w:hAnsiTheme="minorHAnsi" w:cstheme="minorHAnsi"/>
          <w:b w:val="0"/>
          <w:bCs/>
          <w:sz w:val="28"/>
          <w:szCs w:val="28"/>
        </w:rPr>
        <w:t>,</w:t>
      </w:r>
      <w:r w:rsidR="00EB6C24" w:rsidRPr="00AD2052">
        <w:rPr>
          <w:rFonts w:asciiTheme="minorHAnsi" w:hAnsiTheme="minorHAnsi" w:cstheme="minorHAnsi"/>
          <w:b w:val="0"/>
          <w:bCs/>
          <w:sz w:val="28"/>
          <w:szCs w:val="28"/>
        </w:rPr>
        <w:t xml:space="preserve"> as its ADA notice document. This </w:t>
      </w:r>
      <w:r w:rsidR="00852B17" w:rsidRPr="00AD2052">
        <w:rPr>
          <w:rFonts w:asciiTheme="minorHAnsi" w:hAnsiTheme="minorHAnsi" w:cstheme="minorHAnsi"/>
          <w:b w:val="0"/>
          <w:bCs/>
          <w:sz w:val="28"/>
          <w:szCs w:val="28"/>
        </w:rPr>
        <w:t xml:space="preserve">notice </w:t>
      </w:r>
      <w:r w:rsidR="00EB6C24" w:rsidRPr="00AD2052">
        <w:rPr>
          <w:rFonts w:asciiTheme="minorHAnsi" w:hAnsiTheme="minorHAnsi" w:cstheme="minorHAnsi"/>
          <w:b w:val="0"/>
          <w:bCs/>
          <w:sz w:val="28"/>
          <w:szCs w:val="28"/>
        </w:rPr>
        <w:t xml:space="preserve">document informs applicants, </w:t>
      </w:r>
      <w:r w:rsidR="00B33702" w:rsidRPr="00AD2052">
        <w:rPr>
          <w:rFonts w:asciiTheme="minorHAnsi" w:hAnsiTheme="minorHAnsi" w:cstheme="minorHAnsi"/>
          <w:b w:val="0"/>
          <w:bCs/>
          <w:sz w:val="28"/>
          <w:szCs w:val="28"/>
        </w:rPr>
        <w:t>clients,</w:t>
      </w:r>
      <w:r w:rsidR="00EB6C24" w:rsidRPr="00AD2052">
        <w:rPr>
          <w:rFonts w:asciiTheme="minorHAnsi" w:hAnsiTheme="minorHAnsi" w:cstheme="minorHAnsi"/>
          <w:b w:val="0"/>
          <w:bCs/>
          <w:sz w:val="28"/>
          <w:szCs w:val="28"/>
        </w:rPr>
        <w:t xml:space="preserve"> and members of the public that </w:t>
      </w:r>
      <w:r w:rsidRPr="00AD2052">
        <w:rPr>
          <w:rFonts w:asciiTheme="minorHAnsi" w:hAnsiTheme="minorHAnsi" w:cstheme="minorHAnsi"/>
          <w:b w:val="0"/>
          <w:bCs/>
          <w:sz w:val="28"/>
          <w:szCs w:val="28"/>
        </w:rPr>
        <w:t xml:space="preserve">Olmsted County </w:t>
      </w:r>
      <w:r w:rsidR="00EB6C24" w:rsidRPr="00AD2052">
        <w:rPr>
          <w:rFonts w:asciiTheme="minorHAnsi" w:hAnsiTheme="minorHAnsi" w:cstheme="minorHAnsi"/>
          <w:b w:val="0"/>
          <w:bCs/>
          <w:sz w:val="28"/>
          <w:szCs w:val="28"/>
        </w:rPr>
        <w:t xml:space="preserve">does not discriminate </w:t>
      </w:r>
      <w:proofErr w:type="gramStart"/>
      <w:r w:rsidR="00EB6C24" w:rsidRPr="00AD2052">
        <w:rPr>
          <w:rFonts w:asciiTheme="minorHAnsi" w:hAnsiTheme="minorHAnsi" w:cstheme="minorHAnsi"/>
          <w:b w:val="0"/>
          <w:bCs/>
          <w:sz w:val="28"/>
          <w:szCs w:val="28"/>
        </w:rPr>
        <w:t>on the basis of</w:t>
      </w:r>
      <w:proofErr w:type="gramEnd"/>
      <w:r w:rsidR="00EB6C24" w:rsidRPr="00AD2052">
        <w:rPr>
          <w:rFonts w:asciiTheme="minorHAnsi" w:hAnsiTheme="minorHAnsi" w:cstheme="minorHAnsi"/>
          <w:b w:val="0"/>
          <w:bCs/>
          <w:sz w:val="28"/>
          <w:szCs w:val="28"/>
        </w:rPr>
        <w:t xml:space="preserve"> disability. The </w:t>
      </w:r>
      <w:r w:rsidR="00852B17" w:rsidRPr="00AD2052">
        <w:rPr>
          <w:rFonts w:asciiTheme="minorHAnsi" w:hAnsiTheme="minorHAnsi" w:cstheme="minorHAnsi"/>
          <w:b w:val="0"/>
          <w:bCs/>
          <w:sz w:val="28"/>
          <w:szCs w:val="28"/>
        </w:rPr>
        <w:t xml:space="preserve">notice </w:t>
      </w:r>
      <w:r w:rsidR="00EB6C24" w:rsidRPr="00AD2052">
        <w:rPr>
          <w:rFonts w:asciiTheme="minorHAnsi" w:hAnsiTheme="minorHAnsi" w:cstheme="minorHAnsi"/>
          <w:b w:val="0"/>
          <w:bCs/>
          <w:sz w:val="28"/>
          <w:szCs w:val="28"/>
        </w:rPr>
        <w:t xml:space="preserve">document also gives information to the public about the rights of people with disabilities under the Americans with Disabilities Act. </w:t>
      </w:r>
    </w:p>
    <w:p w14:paraId="5EC17714" w14:textId="1221D14F" w:rsidR="00EB6C24" w:rsidRPr="00AD2052" w:rsidRDefault="0079790C" w:rsidP="0044262F">
      <w:pPr>
        <w:pStyle w:val="ListContinue3"/>
        <w:rPr>
          <w:rFonts w:asciiTheme="minorHAnsi" w:hAnsiTheme="minorHAnsi" w:cstheme="minorHAnsi"/>
          <w:bCs/>
          <w:sz w:val="28"/>
          <w:szCs w:val="28"/>
        </w:rPr>
      </w:pPr>
      <w:r w:rsidRPr="00AD2052">
        <w:rPr>
          <w:rFonts w:asciiTheme="minorHAnsi" w:hAnsiTheme="minorHAnsi" w:cstheme="minorHAnsi"/>
          <w:bCs/>
          <w:sz w:val="28"/>
          <w:szCs w:val="28"/>
        </w:rPr>
        <w:t xml:space="preserve">Olmsted County </w:t>
      </w:r>
      <w:r w:rsidR="00B422C0" w:rsidRPr="00AD2052">
        <w:rPr>
          <w:rFonts w:asciiTheme="minorHAnsi" w:hAnsiTheme="minorHAnsi" w:cstheme="minorHAnsi"/>
          <w:bCs/>
          <w:sz w:val="28"/>
          <w:szCs w:val="28"/>
        </w:rPr>
        <w:t xml:space="preserve">Family Support and Assistance </w:t>
      </w:r>
      <w:r w:rsidR="00E05237" w:rsidRPr="00AD2052">
        <w:rPr>
          <w:rFonts w:asciiTheme="minorHAnsi" w:hAnsiTheme="minorHAnsi" w:cstheme="minorHAnsi"/>
          <w:bCs/>
          <w:sz w:val="28"/>
          <w:szCs w:val="28"/>
        </w:rPr>
        <w:t xml:space="preserve">has a copy of </w:t>
      </w:r>
      <w:r w:rsidR="00852B17" w:rsidRPr="00AD2052">
        <w:rPr>
          <w:rFonts w:asciiTheme="minorHAnsi" w:hAnsiTheme="minorHAnsi" w:cstheme="minorHAnsi"/>
          <w:bCs/>
          <w:sz w:val="28"/>
          <w:szCs w:val="28"/>
        </w:rPr>
        <w:t>DHS brochure: Do you have a disability (</w:t>
      </w:r>
      <w:r w:rsidR="00EB6C24" w:rsidRPr="00AD2052">
        <w:rPr>
          <w:rFonts w:asciiTheme="minorHAnsi" w:hAnsiTheme="minorHAnsi" w:cstheme="minorHAnsi"/>
          <w:bCs/>
          <w:sz w:val="28"/>
          <w:szCs w:val="28"/>
        </w:rPr>
        <w:t>DHS-4133-ENG</w:t>
      </w:r>
      <w:r w:rsidR="00852B17" w:rsidRPr="00AD2052">
        <w:rPr>
          <w:rFonts w:asciiTheme="minorHAnsi" w:hAnsiTheme="minorHAnsi" w:cstheme="minorHAnsi"/>
          <w:bCs/>
          <w:sz w:val="28"/>
          <w:szCs w:val="28"/>
        </w:rPr>
        <w:t>)</w:t>
      </w:r>
      <w:r w:rsidR="00EB6C24" w:rsidRPr="00AD2052">
        <w:rPr>
          <w:rFonts w:asciiTheme="minorHAnsi" w:hAnsiTheme="minorHAnsi" w:cstheme="minorHAnsi"/>
          <w:bCs/>
          <w:sz w:val="28"/>
          <w:szCs w:val="28"/>
        </w:rPr>
        <w:t xml:space="preserve"> posted </w:t>
      </w:r>
      <w:r w:rsidR="00E05237" w:rsidRPr="00AD2052">
        <w:rPr>
          <w:rFonts w:asciiTheme="minorHAnsi" w:hAnsiTheme="minorHAnsi" w:cstheme="minorHAnsi"/>
          <w:bCs/>
          <w:sz w:val="28"/>
          <w:szCs w:val="28"/>
        </w:rPr>
        <w:t>in the lobby next to the</w:t>
      </w:r>
      <w:r w:rsidR="00B422C0" w:rsidRPr="00AD2052">
        <w:rPr>
          <w:rFonts w:asciiTheme="minorHAnsi" w:hAnsiTheme="minorHAnsi" w:cstheme="minorHAnsi"/>
          <w:bCs/>
          <w:sz w:val="28"/>
          <w:szCs w:val="28"/>
        </w:rPr>
        <w:t xml:space="preserve"> F</w:t>
      </w:r>
      <w:r w:rsidR="00B33702" w:rsidRPr="00AD2052">
        <w:rPr>
          <w:rFonts w:asciiTheme="minorHAnsi" w:hAnsiTheme="minorHAnsi" w:cstheme="minorHAnsi"/>
          <w:bCs/>
          <w:sz w:val="28"/>
          <w:szCs w:val="28"/>
        </w:rPr>
        <w:t xml:space="preserve">amily Support and Assistance reception desk. </w:t>
      </w:r>
      <w:r w:rsidR="00B33702" w:rsidRPr="00AD2052">
        <w:rPr>
          <w:rFonts w:asciiTheme="minorHAnsi" w:hAnsiTheme="minorHAnsi" w:cstheme="minorHAnsi"/>
          <w:sz w:val="28"/>
          <w:szCs w:val="28"/>
        </w:rPr>
        <w:t xml:space="preserve"> </w:t>
      </w:r>
    </w:p>
    <w:p w14:paraId="5BF7342A" w14:textId="5F1147D6" w:rsidR="00E05237" w:rsidRPr="00AD2052" w:rsidRDefault="00E05237" w:rsidP="0044262F">
      <w:pPr>
        <w:pStyle w:val="ListNumber3"/>
        <w:rPr>
          <w:rFonts w:asciiTheme="minorHAnsi" w:hAnsiTheme="minorHAnsi" w:cstheme="minorHAnsi"/>
          <w:b w:val="0"/>
          <w:bCs/>
          <w:sz w:val="28"/>
          <w:szCs w:val="28"/>
        </w:rPr>
      </w:pPr>
      <w:r w:rsidRPr="00AD2052">
        <w:rPr>
          <w:rFonts w:asciiTheme="minorHAnsi" w:hAnsiTheme="minorHAnsi" w:cstheme="minorHAnsi"/>
          <w:b w:val="0"/>
          <w:bCs/>
          <w:sz w:val="28"/>
          <w:szCs w:val="28"/>
        </w:rPr>
        <w:t>Dis</w:t>
      </w:r>
      <w:r w:rsidR="00AF01E5" w:rsidRPr="00AD2052">
        <w:rPr>
          <w:rFonts w:asciiTheme="minorHAnsi" w:hAnsiTheme="minorHAnsi" w:cstheme="minorHAnsi"/>
          <w:b w:val="0"/>
          <w:bCs/>
          <w:sz w:val="28"/>
          <w:szCs w:val="28"/>
        </w:rPr>
        <w:t>ability Policy Prohibiting Discrimination</w:t>
      </w:r>
    </w:p>
    <w:p w14:paraId="3599111D" w14:textId="7F700829" w:rsidR="00E05237" w:rsidRPr="00AD2052" w:rsidRDefault="00E05237" w:rsidP="0044262F">
      <w:pPr>
        <w:pStyle w:val="ListContinue3"/>
        <w:rPr>
          <w:rFonts w:asciiTheme="minorHAnsi" w:hAnsiTheme="minorHAnsi" w:cstheme="minorHAnsi"/>
          <w:sz w:val="28"/>
          <w:szCs w:val="28"/>
        </w:rPr>
      </w:pPr>
      <w:r w:rsidRPr="00AD2052">
        <w:rPr>
          <w:rFonts w:asciiTheme="minorHAnsi" w:hAnsiTheme="minorHAnsi" w:cstheme="minorHAnsi"/>
          <w:sz w:val="28"/>
          <w:szCs w:val="28"/>
        </w:rPr>
        <w:t>The</w:t>
      </w:r>
      <w:r w:rsidRPr="00AD2052">
        <w:rPr>
          <w:rFonts w:asciiTheme="minorHAnsi" w:hAnsiTheme="minorHAnsi" w:cstheme="minorHAnsi"/>
          <w:b/>
          <w:sz w:val="28"/>
          <w:szCs w:val="28"/>
        </w:rPr>
        <w:t xml:space="preserve"> </w:t>
      </w:r>
      <w:r w:rsidR="00F318F9" w:rsidRPr="00AD2052">
        <w:rPr>
          <w:rFonts w:asciiTheme="minorHAnsi" w:hAnsiTheme="minorHAnsi" w:cstheme="minorHAnsi"/>
          <w:sz w:val="28"/>
          <w:szCs w:val="28"/>
        </w:rPr>
        <w:t xml:space="preserve">Olmsted County </w:t>
      </w:r>
      <w:r w:rsidRPr="00AD2052">
        <w:rPr>
          <w:rFonts w:asciiTheme="minorHAnsi" w:hAnsiTheme="minorHAnsi" w:cstheme="minorHAnsi"/>
          <w:sz w:val="28"/>
          <w:szCs w:val="28"/>
        </w:rPr>
        <w:t xml:space="preserve">Equal Opportunity Policy </w:t>
      </w:r>
      <w:r w:rsidR="002A66A1" w:rsidRPr="00AD2052">
        <w:rPr>
          <w:rFonts w:asciiTheme="minorHAnsi" w:hAnsiTheme="minorHAnsi" w:cstheme="minorHAnsi"/>
          <w:sz w:val="28"/>
          <w:szCs w:val="28"/>
        </w:rPr>
        <w:t xml:space="preserve">and Procedure </w:t>
      </w:r>
      <w:r w:rsidRPr="00AD2052">
        <w:rPr>
          <w:rFonts w:asciiTheme="minorHAnsi" w:hAnsiTheme="minorHAnsi" w:cstheme="minorHAnsi"/>
          <w:sz w:val="28"/>
          <w:szCs w:val="28"/>
        </w:rPr>
        <w:t>includes provisions which prohibit disability discrimination in human services</w:t>
      </w:r>
      <w:r w:rsidR="00AF01E5" w:rsidRPr="00AD2052">
        <w:rPr>
          <w:rFonts w:asciiTheme="minorHAnsi" w:hAnsiTheme="minorHAnsi" w:cstheme="minorHAnsi"/>
          <w:sz w:val="28"/>
          <w:szCs w:val="28"/>
        </w:rPr>
        <w:t xml:space="preserve"> programs</w:t>
      </w:r>
      <w:r w:rsidRPr="00AD2052">
        <w:rPr>
          <w:rFonts w:asciiTheme="minorHAnsi" w:hAnsiTheme="minorHAnsi" w:cstheme="minorHAnsi"/>
          <w:sz w:val="28"/>
          <w:szCs w:val="28"/>
        </w:rPr>
        <w:t xml:space="preserve">. </w:t>
      </w:r>
      <w:r w:rsidR="00AF01E5" w:rsidRPr="00AD2052">
        <w:rPr>
          <w:rFonts w:asciiTheme="minorHAnsi" w:hAnsiTheme="minorHAnsi" w:cstheme="minorHAnsi"/>
          <w:sz w:val="28"/>
          <w:szCs w:val="28"/>
        </w:rPr>
        <w:t xml:space="preserve">This policy </w:t>
      </w:r>
      <w:proofErr w:type="gramStart"/>
      <w:r w:rsidR="00AF01E5" w:rsidRPr="00AD2052">
        <w:rPr>
          <w:rFonts w:asciiTheme="minorHAnsi" w:hAnsiTheme="minorHAnsi" w:cstheme="minorHAnsi"/>
          <w:sz w:val="28"/>
          <w:szCs w:val="28"/>
        </w:rPr>
        <w:t>is located in</w:t>
      </w:r>
      <w:proofErr w:type="gramEnd"/>
      <w:r w:rsidR="00AF01E5" w:rsidRPr="00AD2052">
        <w:rPr>
          <w:rFonts w:asciiTheme="minorHAnsi" w:hAnsiTheme="minorHAnsi" w:cstheme="minorHAnsi"/>
          <w:sz w:val="28"/>
          <w:szCs w:val="28"/>
        </w:rPr>
        <w:t xml:space="preserve"> </w:t>
      </w:r>
      <w:r w:rsidRPr="00AD2052">
        <w:rPr>
          <w:rFonts w:asciiTheme="minorHAnsi" w:hAnsiTheme="minorHAnsi" w:cstheme="minorHAnsi"/>
          <w:sz w:val="28"/>
          <w:szCs w:val="28"/>
        </w:rPr>
        <w:t xml:space="preserve">the </w:t>
      </w:r>
      <w:r w:rsidR="00B422C0" w:rsidRPr="00AD2052">
        <w:rPr>
          <w:rFonts w:asciiTheme="minorHAnsi" w:hAnsiTheme="minorHAnsi" w:cstheme="minorHAnsi"/>
          <w:sz w:val="28"/>
          <w:szCs w:val="28"/>
        </w:rPr>
        <w:t xml:space="preserve">Family Support and Assistance </w:t>
      </w:r>
      <w:r w:rsidRPr="00AD2052">
        <w:rPr>
          <w:rFonts w:asciiTheme="minorHAnsi" w:hAnsiTheme="minorHAnsi" w:cstheme="minorHAnsi"/>
          <w:sz w:val="28"/>
          <w:szCs w:val="28"/>
        </w:rPr>
        <w:t xml:space="preserve">lobby. </w:t>
      </w:r>
    </w:p>
    <w:p w14:paraId="539D6868" w14:textId="5DF665DB" w:rsidR="00200B18" w:rsidRPr="00AD2052" w:rsidRDefault="00200B18" w:rsidP="0036278D">
      <w:pPr>
        <w:rPr>
          <w:rFonts w:asciiTheme="minorHAnsi" w:hAnsiTheme="minorHAnsi" w:cstheme="minorHAnsi"/>
          <w:sz w:val="28"/>
          <w:szCs w:val="28"/>
        </w:rPr>
      </w:pPr>
    </w:p>
    <w:p w14:paraId="2973B44A" w14:textId="77777777" w:rsidR="006D025B" w:rsidRPr="00AD2052" w:rsidRDefault="00A747CA" w:rsidP="0036278D">
      <w:pPr>
        <w:pStyle w:val="Heading1"/>
        <w:rPr>
          <w:rFonts w:asciiTheme="minorHAnsi" w:hAnsiTheme="minorHAnsi" w:cstheme="minorHAnsi"/>
          <w:sz w:val="28"/>
          <w:szCs w:val="28"/>
        </w:rPr>
      </w:pPr>
      <w:bookmarkStart w:id="3" w:name="_Toc533962164"/>
      <w:r w:rsidRPr="00AD2052">
        <w:rPr>
          <w:rFonts w:asciiTheme="minorHAnsi" w:hAnsiTheme="minorHAnsi" w:cstheme="minorHAnsi"/>
          <w:sz w:val="28"/>
          <w:szCs w:val="28"/>
        </w:rPr>
        <w:t xml:space="preserve">Annual </w:t>
      </w:r>
      <w:r w:rsidR="00200A0B" w:rsidRPr="00AD2052">
        <w:rPr>
          <w:rFonts w:asciiTheme="minorHAnsi" w:hAnsiTheme="minorHAnsi" w:cstheme="minorHAnsi"/>
          <w:sz w:val="28"/>
          <w:szCs w:val="28"/>
        </w:rPr>
        <w:t xml:space="preserve">Civil Rights Training for the </w:t>
      </w:r>
      <w:r w:rsidRPr="00AD2052">
        <w:rPr>
          <w:rFonts w:asciiTheme="minorHAnsi" w:hAnsiTheme="minorHAnsi" w:cstheme="minorHAnsi"/>
          <w:sz w:val="28"/>
          <w:szCs w:val="28"/>
        </w:rPr>
        <w:t>Supplemental Nutrition Assistance Program (SNAP)</w:t>
      </w:r>
      <w:bookmarkEnd w:id="3"/>
      <w:r w:rsidRPr="00AD2052">
        <w:rPr>
          <w:rFonts w:asciiTheme="minorHAnsi" w:hAnsiTheme="minorHAnsi" w:cstheme="minorHAnsi"/>
          <w:sz w:val="28"/>
          <w:szCs w:val="28"/>
        </w:rPr>
        <w:t xml:space="preserve"> </w:t>
      </w:r>
    </w:p>
    <w:p w14:paraId="56D84BF4" w14:textId="56DA21EF" w:rsidR="00A747CA" w:rsidRPr="00AD2052" w:rsidRDefault="00C17B87" w:rsidP="0036278D">
      <w:pPr>
        <w:rPr>
          <w:rFonts w:asciiTheme="minorHAnsi" w:hAnsiTheme="minorHAnsi" w:cstheme="minorHAnsi"/>
          <w:sz w:val="28"/>
          <w:szCs w:val="28"/>
        </w:rPr>
      </w:pPr>
      <w:r w:rsidRPr="00AD2052">
        <w:rPr>
          <w:rFonts w:asciiTheme="minorHAnsi" w:hAnsiTheme="minorHAnsi" w:cstheme="minorHAnsi"/>
          <w:sz w:val="28"/>
          <w:szCs w:val="28"/>
        </w:rPr>
        <w:t xml:space="preserve">Olmsted County </w:t>
      </w:r>
      <w:r w:rsidR="00B422C0" w:rsidRPr="00AD2052">
        <w:rPr>
          <w:rFonts w:asciiTheme="minorHAnsi" w:hAnsiTheme="minorHAnsi" w:cstheme="minorHAnsi"/>
          <w:sz w:val="28"/>
          <w:szCs w:val="28"/>
        </w:rPr>
        <w:t xml:space="preserve">Family Support and Assistance </w:t>
      </w:r>
      <w:r w:rsidR="00A747CA" w:rsidRPr="00AD2052">
        <w:rPr>
          <w:rFonts w:asciiTheme="minorHAnsi" w:hAnsiTheme="minorHAnsi" w:cstheme="minorHAnsi"/>
          <w:sz w:val="28"/>
          <w:szCs w:val="28"/>
        </w:rPr>
        <w:t xml:space="preserve">will conduct annual SNAP civil rights training for all staff who administer the SNAP program and all staff who have direct contact with the public, such as support staff, </w:t>
      </w:r>
      <w:proofErr w:type="gramStart"/>
      <w:r w:rsidR="00A747CA" w:rsidRPr="00AD2052">
        <w:rPr>
          <w:rFonts w:asciiTheme="minorHAnsi" w:hAnsiTheme="minorHAnsi" w:cstheme="minorHAnsi"/>
          <w:sz w:val="28"/>
          <w:szCs w:val="28"/>
        </w:rPr>
        <w:t>supervisors</w:t>
      </w:r>
      <w:proofErr w:type="gramEnd"/>
      <w:r w:rsidR="00A747CA" w:rsidRPr="00AD2052">
        <w:rPr>
          <w:rFonts w:asciiTheme="minorHAnsi" w:hAnsiTheme="minorHAnsi" w:cstheme="minorHAnsi"/>
          <w:sz w:val="28"/>
          <w:szCs w:val="28"/>
        </w:rPr>
        <w:t xml:space="preserve"> and managers. </w:t>
      </w:r>
    </w:p>
    <w:p w14:paraId="42E6BE03" w14:textId="3C054FAD" w:rsidR="00C17B87" w:rsidRPr="00AD2052" w:rsidRDefault="00B422C0" w:rsidP="0036278D">
      <w:pPr>
        <w:rPr>
          <w:rFonts w:asciiTheme="minorHAnsi" w:hAnsiTheme="minorHAnsi" w:cstheme="minorHAnsi"/>
          <w:sz w:val="28"/>
          <w:szCs w:val="28"/>
        </w:rPr>
      </w:pPr>
      <w:r w:rsidRPr="00AD2052">
        <w:rPr>
          <w:rFonts w:asciiTheme="minorHAnsi" w:hAnsiTheme="minorHAnsi" w:cstheme="minorHAnsi"/>
          <w:sz w:val="28"/>
          <w:szCs w:val="28"/>
        </w:rPr>
        <w:t xml:space="preserve">If </w:t>
      </w:r>
      <w:r w:rsidR="00C17B87" w:rsidRPr="00AD2052">
        <w:rPr>
          <w:rFonts w:asciiTheme="minorHAnsi" w:hAnsiTheme="minorHAnsi" w:cstheme="minorHAnsi"/>
          <w:sz w:val="28"/>
          <w:szCs w:val="28"/>
        </w:rPr>
        <w:t xml:space="preserve">Olmsted County </w:t>
      </w:r>
      <w:r w:rsidRPr="00AD2052">
        <w:rPr>
          <w:rFonts w:asciiTheme="minorHAnsi" w:hAnsiTheme="minorHAnsi" w:cstheme="minorHAnsi"/>
          <w:sz w:val="28"/>
          <w:szCs w:val="28"/>
        </w:rPr>
        <w:t>Family Support and Assistance</w:t>
      </w:r>
      <w:r w:rsidR="00C17B87" w:rsidRPr="00AD2052">
        <w:rPr>
          <w:rFonts w:asciiTheme="minorHAnsi" w:hAnsiTheme="minorHAnsi" w:cstheme="minorHAnsi"/>
          <w:sz w:val="28"/>
          <w:szCs w:val="28"/>
        </w:rPr>
        <w:t xml:space="preserve"> </w:t>
      </w:r>
      <w:r w:rsidRPr="00AD2052">
        <w:rPr>
          <w:rFonts w:asciiTheme="minorHAnsi" w:hAnsiTheme="minorHAnsi" w:cstheme="minorHAnsi"/>
          <w:sz w:val="28"/>
          <w:szCs w:val="28"/>
        </w:rPr>
        <w:t xml:space="preserve">uses </w:t>
      </w:r>
      <w:r w:rsidR="00A747CA" w:rsidRPr="00AD2052">
        <w:rPr>
          <w:rFonts w:asciiTheme="minorHAnsi" w:hAnsiTheme="minorHAnsi" w:cstheme="minorHAnsi"/>
          <w:sz w:val="28"/>
          <w:szCs w:val="28"/>
        </w:rPr>
        <w:t>DHS’ PowerPoint presentation to train staff,</w:t>
      </w:r>
      <w:r w:rsidRPr="00AD2052">
        <w:rPr>
          <w:rFonts w:asciiTheme="minorHAnsi" w:hAnsiTheme="minorHAnsi" w:cstheme="minorHAnsi"/>
          <w:sz w:val="28"/>
          <w:szCs w:val="28"/>
        </w:rPr>
        <w:t xml:space="preserve"> they will</w:t>
      </w:r>
      <w:r w:rsidR="00A747CA" w:rsidRPr="00AD2052">
        <w:rPr>
          <w:rFonts w:asciiTheme="minorHAnsi" w:hAnsiTheme="minorHAnsi" w:cstheme="minorHAnsi"/>
          <w:sz w:val="28"/>
          <w:szCs w:val="28"/>
        </w:rPr>
        <w:t xml:space="preserve"> document the date of the training each year and document who attends the training</w:t>
      </w:r>
      <w:r w:rsidRPr="00AD2052">
        <w:rPr>
          <w:rFonts w:asciiTheme="minorHAnsi" w:hAnsiTheme="minorHAnsi" w:cstheme="minorHAnsi"/>
          <w:sz w:val="28"/>
          <w:szCs w:val="28"/>
        </w:rPr>
        <w:t xml:space="preserve">. If DHS </w:t>
      </w:r>
      <w:proofErr w:type="spellStart"/>
      <w:r w:rsidRPr="00AD2052">
        <w:rPr>
          <w:rFonts w:asciiTheme="minorHAnsi" w:hAnsiTheme="minorHAnsi" w:cstheme="minorHAnsi"/>
          <w:sz w:val="28"/>
          <w:szCs w:val="28"/>
        </w:rPr>
        <w:t>Trainlink</w:t>
      </w:r>
      <w:proofErr w:type="spellEnd"/>
      <w:r w:rsidRPr="00AD2052">
        <w:rPr>
          <w:rFonts w:asciiTheme="minorHAnsi" w:hAnsiTheme="minorHAnsi" w:cstheme="minorHAnsi"/>
          <w:sz w:val="28"/>
          <w:szCs w:val="28"/>
        </w:rPr>
        <w:t xml:space="preserve"> is used, DHS will retain training records for compliance of staff.</w:t>
      </w:r>
    </w:p>
    <w:p w14:paraId="32CE6C47" w14:textId="77777777" w:rsidR="00213499" w:rsidRPr="00AD2052" w:rsidRDefault="00213499" w:rsidP="0036278D">
      <w:pPr>
        <w:rPr>
          <w:rFonts w:asciiTheme="minorHAnsi" w:hAnsiTheme="minorHAnsi" w:cstheme="minorHAnsi"/>
          <w:sz w:val="28"/>
          <w:szCs w:val="28"/>
        </w:rPr>
      </w:pPr>
    </w:p>
    <w:p w14:paraId="291441EC" w14:textId="792290A7" w:rsidR="00A747CA" w:rsidRPr="00AD2052" w:rsidRDefault="00200A0B" w:rsidP="0036278D">
      <w:pPr>
        <w:pStyle w:val="Heading1"/>
        <w:rPr>
          <w:rFonts w:asciiTheme="minorHAnsi" w:hAnsiTheme="minorHAnsi" w:cstheme="minorHAnsi"/>
          <w:sz w:val="28"/>
          <w:szCs w:val="28"/>
        </w:rPr>
      </w:pPr>
      <w:bookmarkStart w:id="4" w:name="_Toc533962165"/>
      <w:r w:rsidRPr="00AD2052">
        <w:rPr>
          <w:rFonts w:asciiTheme="minorHAnsi" w:hAnsiTheme="minorHAnsi" w:cstheme="minorHAnsi"/>
          <w:sz w:val="28"/>
          <w:szCs w:val="28"/>
        </w:rPr>
        <w:t>Civil Rights Assurance</w:t>
      </w:r>
      <w:r w:rsidR="0044262F" w:rsidRPr="00AD2052">
        <w:rPr>
          <w:rFonts w:asciiTheme="minorHAnsi" w:hAnsiTheme="minorHAnsi" w:cstheme="minorHAnsi"/>
          <w:sz w:val="28"/>
          <w:szCs w:val="28"/>
        </w:rPr>
        <w:t>s</w:t>
      </w:r>
      <w:r w:rsidRPr="00AD2052">
        <w:rPr>
          <w:rFonts w:asciiTheme="minorHAnsi" w:hAnsiTheme="minorHAnsi" w:cstheme="minorHAnsi"/>
          <w:sz w:val="28"/>
          <w:szCs w:val="28"/>
        </w:rPr>
        <w:t xml:space="preserve"> of Compliance</w:t>
      </w:r>
      <w:bookmarkEnd w:id="4"/>
      <w:r w:rsidR="0044262F" w:rsidRPr="00AD2052">
        <w:rPr>
          <w:rFonts w:asciiTheme="minorHAnsi" w:hAnsiTheme="minorHAnsi" w:cstheme="minorHAnsi"/>
          <w:sz w:val="28"/>
          <w:szCs w:val="28"/>
        </w:rPr>
        <w:t xml:space="preserve"> Agreements</w:t>
      </w:r>
    </w:p>
    <w:p w14:paraId="0FA860EB" w14:textId="42AD8AAC" w:rsidR="0044262F" w:rsidRPr="00AD2052" w:rsidRDefault="001C3D13" w:rsidP="00AD2052">
      <w:pPr>
        <w:pStyle w:val="ListNumber3"/>
        <w:numPr>
          <w:ilvl w:val="0"/>
          <w:numId w:val="0"/>
        </w:numPr>
        <w:ind w:left="720"/>
        <w:rPr>
          <w:rFonts w:asciiTheme="minorHAnsi" w:hAnsiTheme="minorHAnsi" w:cstheme="minorHAnsi"/>
          <w:b w:val="0"/>
          <w:bCs/>
          <w:sz w:val="28"/>
          <w:szCs w:val="28"/>
        </w:rPr>
      </w:pPr>
      <w:r w:rsidRPr="00AD2052">
        <w:rPr>
          <w:rFonts w:asciiTheme="minorHAnsi" w:hAnsiTheme="minorHAnsi" w:cstheme="minorHAnsi"/>
          <w:b w:val="0"/>
          <w:bCs/>
          <w:sz w:val="28"/>
          <w:szCs w:val="28"/>
        </w:rPr>
        <w:t xml:space="preserve">Olmsted County </w:t>
      </w:r>
      <w:r w:rsidR="00AD2052" w:rsidRPr="00AD2052">
        <w:rPr>
          <w:rFonts w:asciiTheme="minorHAnsi" w:hAnsiTheme="minorHAnsi" w:cstheme="minorHAnsi"/>
          <w:b w:val="0"/>
          <w:bCs/>
          <w:sz w:val="28"/>
          <w:szCs w:val="28"/>
        </w:rPr>
        <w:t xml:space="preserve">and Olmsted County SNAP/MFIP providers </w:t>
      </w:r>
      <w:r w:rsidR="00D327A1" w:rsidRPr="00AD2052">
        <w:rPr>
          <w:rFonts w:asciiTheme="minorHAnsi" w:hAnsiTheme="minorHAnsi" w:cstheme="minorHAnsi"/>
          <w:b w:val="0"/>
          <w:bCs/>
          <w:sz w:val="28"/>
          <w:szCs w:val="28"/>
        </w:rPr>
        <w:t>ha</w:t>
      </w:r>
      <w:r w:rsidR="00AD2052" w:rsidRPr="00AD2052">
        <w:rPr>
          <w:rFonts w:asciiTheme="minorHAnsi" w:hAnsiTheme="minorHAnsi" w:cstheme="minorHAnsi"/>
          <w:b w:val="0"/>
          <w:bCs/>
          <w:sz w:val="28"/>
          <w:szCs w:val="28"/>
        </w:rPr>
        <w:t>ve</w:t>
      </w:r>
      <w:r w:rsidR="00D327A1" w:rsidRPr="00AD2052">
        <w:rPr>
          <w:rFonts w:asciiTheme="minorHAnsi" w:hAnsiTheme="minorHAnsi" w:cstheme="minorHAnsi"/>
          <w:b w:val="0"/>
          <w:bCs/>
          <w:sz w:val="28"/>
          <w:szCs w:val="28"/>
        </w:rPr>
        <w:t xml:space="preserve"> </w:t>
      </w:r>
      <w:r w:rsidR="00200A0B" w:rsidRPr="00AD2052">
        <w:rPr>
          <w:rFonts w:asciiTheme="minorHAnsi" w:hAnsiTheme="minorHAnsi" w:cstheme="minorHAnsi"/>
          <w:b w:val="0"/>
          <w:bCs/>
          <w:sz w:val="28"/>
          <w:szCs w:val="28"/>
        </w:rPr>
        <w:t xml:space="preserve">signed </w:t>
      </w:r>
      <w:r w:rsidR="00AD2052" w:rsidRPr="00AD2052">
        <w:rPr>
          <w:rFonts w:asciiTheme="minorHAnsi" w:hAnsiTheme="minorHAnsi" w:cstheme="minorHAnsi"/>
          <w:b w:val="0"/>
          <w:bCs/>
          <w:sz w:val="28"/>
          <w:szCs w:val="28"/>
        </w:rPr>
        <w:t>Civil Rights Assurance of Compliance agreements.</w:t>
      </w:r>
    </w:p>
    <w:p w14:paraId="499ACE25" w14:textId="77777777" w:rsidR="0044262F" w:rsidRPr="00AD2052" w:rsidRDefault="0044262F" w:rsidP="0044262F">
      <w:pPr>
        <w:pStyle w:val="Heading1"/>
        <w:numPr>
          <w:ilvl w:val="0"/>
          <w:numId w:val="0"/>
        </w:numPr>
        <w:ind w:left="990"/>
        <w:rPr>
          <w:rFonts w:asciiTheme="minorHAnsi" w:hAnsiTheme="minorHAnsi" w:cstheme="minorHAnsi"/>
          <w:sz w:val="28"/>
          <w:szCs w:val="28"/>
        </w:rPr>
      </w:pPr>
    </w:p>
    <w:p w14:paraId="19DBAC39" w14:textId="23A4C768" w:rsidR="00200A0B" w:rsidRPr="00AD2052" w:rsidRDefault="00C26580" w:rsidP="00213499">
      <w:pPr>
        <w:pStyle w:val="Heading1"/>
        <w:rPr>
          <w:rFonts w:asciiTheme="minorHAnsi" w:hAnsiTheme="minorHAnsi" w:cstheme="minorHAnsi"/>
          <w:sz w:val="28"/>
          <w:szCs w:val="28"/>
        </w:rPr>
      </w:pPr>
      <w:bookmarkStart w:id="5" w:name="_Toc533962166"/>
      <w:r w:rsidRPr="00AD2052">
        <w:rPr>
          <w:rFonts w:asciiTheme="minorHAnsi" w:hAnsiTheme="minorHAnsi" w:cstheme="minorHAnsi"/>
          <w:sz w:val="28"/>
          <w:szCs w:val="28"/>
        </w:rPr>
        <w:t>Comprehensive Civil Rights Plan</w:t>
      </w:r>
      <w:r w:rsidR="00200A0B" w:rsidRPr="00AD2052">
        <w:rPr>
          <w:rFonts w:asciiTheme="minorHAnsi" w:hAnsiTheme="minorHAnsi" w:cstheme="minorHAnsi"/>
          <w:sz w:val="28"/>
          <w:szCs w:val="28"/>
        </w:rPr>
        <w:t xml:space="preserve"> Administration</w:t>
      </w:r>
      <w:bookmarkEnd w:id="5"/>
    </w:p>
    <w:p w14:paraId="1B6ACC3E" w14:textId="70504289" w:rsidR="00200A0B" w:rsidRPr="00AD2052" w:rsidRDefault="00C17B87" w:rsidP="0036278D">
      <w:pPr>
        <w:rPr>
          <w:rFonts w:asciiTheme="minorHAnsi" w:hAnsiTheme="minorHAnsi" w:cstheme="minorHAnsi"/>
          <w:sz w:val="28"/>
          <w:szCs w:val="28"/>
        </w:rPr>
      </w:pPr>
      <w:r w:rsidRPr="00AD2052">
        <w:rPr>
          <w:rFonts w:asciiTheme="minorHAnsi" w:hAnsiTheme="minorHAnsi" w:cstheme="minorHAnsi"/>
          <w:sz w:val="28"/>
          <w:szCs w:val="28"/>
        </w:rPr>
        <w:t xml:space="preserve">Olmsted County </w:t>
      </w:r>
      <w:r w:rsidR="00D327A1" w:rsidRPr="00AD2052">
        <w:rPr>
          <w:rFonts w:asciiTheme="minorHAnsi" w:hAnsiTheme="minorHAnsi" w:cstheme="minorHAnsi"/>
          <w:sz w:val="28"/>
          <w:szCs w:val="28"/>
        </w:rPr>
        <w:t xml:space="preserve">Family Support and Assistance </w:t>
      </w:r>
      <w:r w:rsidR="003A450C" w:rsidRPr="00AD2052">
        <w:rPr>
          <w:rFonts w:asciiTheme="minorHAnsi" w:hAnsiTheme="minorHAnsi" w:cstheme="minorHAnsi"/>
          <w:sz w:val="28"/>
          <w:szCs w:val="28"/>
        </w:rPr>
        <w:t>will:</w:t>
      </w:r>
    </w:p>
    <w:p w14:paraId="4C701E6D" w14:textId="77777777" w:rsidR="003A450C" w:rsidRPr="00AD2052" w:rsidRDefault="003A450C" w:rsidP="00FE0BEC">
      <w:pPr>
        <w:pStyle w:val="ListBullet"/>
        <w:rPr>
          <w:rFonts w:asciiTheme="minorHAnsi" w:hAnsiTheme="minorHAnsi" w:cstheme="minorHAnsi"/>
          <w:sz w:val="28"/>
          <w:szCs w:val="28"/>
        </w:rPr>
      </w:pPr>
      <w:r w:rsidRPr="00AD2052">
        <w:rPr>
          <w:rFonts w:asciiTheme="minorHAnsi" w:hAnsiTheme="minorHAnsi" w:cstheme="minorHAnsi"/>
          <w:sz w:val="28"/>
          <w:szCs w:val="28"/>
        </w:rPr>
        <w:lastRenderedPageBreak/>
        <w:t xml:space="preserve">Post a copy of its CCRP in the agency lobby where members of the public can review it and in the employee break room where staff can review </w:t>
      </w:r>
      <w:r w:rsidR="000D23C9" w:rsidRPr="00AD2052">
        <w:rPr>
          <w:rFonts w:asciiTheme="minorHAnsi" w:hAnsiTheme="minorHAnsi" w:cstheme="minorHAnsi"/>
          <w:sz w:val="28"/>
          <w:szCs w:val="28"/>
        </w:rPr>
        <w:t>it</w:t>
      </w:r>
      <w:r w:rsidRPr="00AD2052">
        <w:rPr>
          <w:rFonts w:asciiTheme="minorHAnsi" w:hAnsiTheme="minorHAnsi" w:cstheme="minorHAnsi"/>
          <w:sz w:val="28"/>
          <w:szCs w:val="28"/>
        </w:rPr>
        <w:t xml:space="preserve"> </w:t>
      </w:r>
    </w:p>
    <w:p w14:paraId="762FB7BC" w14:textId="77777777" w:rsidR="003A450C" w:rsidRPr="00AD2052" w:rsidRDefault="003A450C" w:rsidP="00FE0BEC">
      <w:pPr>
        <w:pStyle w:val="ListBullet"/>
        <w:rPr>
          <w:rFonts w:asciiTheme="minorHAnsi" w:hAnsiTheme="minorHAnsi" w:cstheme="minorHAnsi"/>
          <w:sz w:val="28"/>
          <w:szCs w:val="28"/>
        </w:rPr>
      </w:pPr>
      <w:r w:rsidRPr="00AD2052">
        <w:rPr>
          <w:rFonts w:asciiTheme="minorHAnsi" w:hAnsiTheme="minorHAnsi" w:cstheme="minorHAnsi"/>
          <w:sz w:val="28"/>
          <w:szCs w:val="28"/>
        </w:rPr>
        <w:t>Post the CCRP on the agency’</w:t>
      </w:r>
      <w:r w:rsidR="000D23C9" w:rsidRPr="00AD2052">
        <w:rPr>
          <w:rFonts w:asciiTheme="minorHAnsi" w:hAnsiTheme="minorHAnsi" w:cstheme="minorHAnsi"/>
          <w:sz w:val="28"/>
          <w:szCs w:val="28"/>
        </w:rPr>
        <w:t>s public website</w:t>
      </w:r>
    </w:p>
    <w:p w14:paraId="2411EC8B" w14:textId="77777777" w:rsidR="003A450C" w:rsidRPr="00AD2052" w:rsidRDefault="003A450C" w:rsidP="00FE0BEC">
      <w:pPr>
        <w:pStyle w:val="ListBullet"/>
        <w:rPr>
          <w:rFonts w:asciiTheme="minorHAnsi" w:hAnsiTheme="minorHAnsi" w:cstheme="minorHAnsi"/>
          <w:sz w:val="28"/>
          <w:szCs w:val="28"/>
        </w:rPr>
      </w:pPr>
      <w:r w:rsidRPr="00AD2052">
        <w:rPr>
          <w:rFonts w:asciiTheme="minorHAnsi" w:hAnsiTheme="minorHAnsi" w:cstheme="minorHAnsi"/>
          <w:sz w:val="28"/>
          <w:szCs w:val="28"/>
        </w:rPr>
        <w:t>Review t</w:t>
      </w:r>
      <w:r w:rsidR="000D23C9" w:rsidRPr="00AD2052">
        <w:rPr>
          <w:rFonts w:asciiTheme="minorHAnsi" w:hAnsiTheme="minorHAnsi" w:cstheme="minorHAnsi"/>
          <w:sz w:val="28"/>
          <w:szCs w:val="28"/>
        </w:rPr>
        <w:t>he CCRP annually with ALL staff</w:t>
      </w:r>
      <w:r w:rsidRPr="00AD2052">
        <w:rPr>
          <w:rFonts w:asciiTheme="minorHAnsi" w:hAnsiTheme="minorHAnsi" w:cstheme="minorHAnsi"/>
          <w:sz w:val="28"/>
          <w:szCs w:val="28"/>
        </w:rPr>
        <w:t xml:space="preserve"> </w:t>
      </w:r>
    </w:p>
    <w:p w14:paraId="131FC8F7" w14:textId="77777777" w:rsidR="003A450C" w:rsidRPr="00AD2052" w:rsidRDefault="003604F0" w:rsidP="00FE0BEC">
      <w:pPr>
        <w:pStyle w:val="ListBullet"/>
        <w:rPr>
          <w:rFonts w:asciiTheme="minorHAnsi" w:hAnsiTheme="minorHAnsi" w:cstheme="minorHAnsi"/>
          <w:sz w:val="28"/>
          <w:szCs w:val="28"/>
        </w:rPr>
      </w:pPr>
      <w:r w:rsidRPr="00AD2052">
        <w:rPr>
          <w:rFonts w:asciiTheme="minorHAnsi" w:hAnsiTheme="minorHAnsi" w:cstheme="minorHAnsi"/>
          <w:sz w:val="28"/>
          <w:szCs w:val="28"/>
        </w:rPr>
        <w:t xml:space="preserve">For the benefit of applicants, </w:t>
      </w:r>
      <w:proofErr w:type="gramStart"/>
      <w:r w:rsidRPr="00AD2052">
        <w:rPr>
          <w:rFonts w:asciiTheme="minorHAnsi" w:hAnsiTheme="minorHAnsi" w:cstheme="minorHAnsi"/>
          <w:sz w:val="28"/>
          <w:szCs w:val="28"/>
        </w:rPr>
        <w:t>clients</w:t>
      </w:r>
      <w:proofErr w:type="gramEnd"/>
      <w:r w:rsidRPr="00AD2052">
        <w:rPr>
          <w:rFonts w:asciiTheme="minorHAnsi" w:hAnsiTheme="minorHAnsi" w:cstheme="minorHAnsi"/>
          <w:sz w:val="28"/>
          <w:szCs w:val="28"/>
        </w:rPr>
        <w:t xml:space="preserve"> and members of the public, prominently post in the lobby a copy of the equal opportunity policy</w:t>
      </w:r>
      <w:r w:rsidR="009C2E71" w:rsidRPr="00AD2052">
        <w:rPr>
          <w:rFonts w:asciiTheme="minorHAnsi" w:hAnsiTheme="minorHAnsi" w:cstheme="minorHAnsi"/>
          <w:sz w:val="28"/>
          <w:szCs w:val="28"/>
        </w:rPr>
        <w:t xml:space="preserve"> and procedure</w:t>
      </w:r>
      <w:r w:rsidRPr="00AD2052">
        <w:rPr>
          <w:rFonts w:asciiTheme="minorHAnsi" w:hAnsiTheme="minorHAnsi" w:cstheme="minorHAnsi"/>
          <w:sz w:val="28"/>
          <w:szCs w:val="28"/>
        </w:rPr>
        <w:t xml:space="preserve"> that includes provisions prohibiting disability discrimination and</w:t>
      </w:r>
      <w:r w:rsidR="000D23C9" w:rsidRPr="00AD2052">
        <w:rPr>
          <w:rFonts w:asciiTheme="minorHAnsi" w:hAnsiTheme="minorHAnsi" w:cstheme="minorHAnsi"/>
          <w:sz w:val="28"/>
          <w:szCs w:val="28"/>
        </w:rPr>
        <w:t xml:space="preserve"> </w:t>
      </w:r>
      <w:r w:rsidRPr="00AD2052">
        <w:rPr>
          <w:rFonts w:asciiTheme="minorHAnsi" w:hAnsiTheme="minorHAnsi" w:cstheme="minorHAnsi"/>
          <w:sz w:val="28"/>
          <w:szCs w:val="28"/>
        </w:rPr>
        <w:t>a copy of its ci</w:t>
      </w:r>
      <w:r w:rsidR="009C2E71" w:rsidRPr="00AD2052">
        <w:rPr>
          <w:rFonts w:asciiTheme="minorHAnsi" w:hAnsiTheme="minorHAnsi" w:cstheme="minorHAnsi"/>
          <w:sz w:val="28"/>
          <w:szCs w:val="28"/>
        </w:rPr>
        <w:t>vil rights complaint procedure</w:t>
      </w:r>
    </w:p>
    <w:p w14:paraId="132340D0" w14:textId="77777777" w:rsidR="003604F0" w:rsidRPr="00AD2052" w:rsidRDefault="003604F0" w:rsidP="00FE0BEC">
      <w:pPr>
        <w:pStyle w:val="ListBullet"/>
        <w:rPr>
          <w:rFonts w:asciiTheme="minorHAnsi" w:hAnsiTheme="minorHAnsi" w:cstheme="minorHAnsi"/>
          <w:sz w:val="28"/>
          <w:szCs w:val="28"/>
        </w:rPr>
      </w:pPr>
      <w:r w:rsidRPr="00AD2052">
        <w:rPr>
          <w:rFonts w:asciiTheme="minorHAnsi" w:hAnsiTheme="minorHAnsi" w:cstheme="minorHAnsi"/>
          <w:sz w:val="28"/>
          <w:szCs w:val="28"/>
        </w:rPr>
        <w:t xml:space="preserve">Post a copy of the DHS brochure: </w:t>
      </w:r>
      <w:r w:rsidRPr="00AD2052">
        <w:rPr>
          <w:rFonts w:asciiTheme="minorHAnsi" w:hAnsiTheme="minorHAnsi" w:cstheme="minorHAnsi"/>
          <w:i/>
          <w:sz w:val="28"/>
          <w:szCs w:val="28"/>
        </w:rPr>
        <w:t xml:space="preserve">Do you have a disability </w:t>
      </w:r>
      <w:r w:rsidRPr="00AD2052">
        <w:rPr>
          <w:rFonts w:asciiTheme="minorHAnsi" w:hAnsiTheme="minorHAnsi" w:cstheme="minorHAnsi"/>
          <w:sz w:val="28"/>
          <w:szCs w:val="28"/>
        </w:rPr>
        <w:t>(DHS-4133-ENG) in the l</w:t>
      </w:r>
      <w:r w:rsidR="009C2E71" w:rsidRPr="00AD2052">
        <w:rPr>
          <w:rFonts w:asciiTheme="minorHAnsi" w:hAnsiTheme="minorHAnsi" w:cstheme="minorHAnsi"/>
          <w:sz w:val="28"/>
          <w:szCs w:val="28"/>
        </w:rPr>
        <w:t>obby next to the reception desk</w:t>
      </w:r>
    </w:p>
    <w:p w14:paraId="4AEE69D4" w14:textId="0601E652" w:rsidR="003604F0" w:rsidRPr="00AD2052" w:rsidRDefault="003604F0" w:rsidP="00FE0BEC">
      <w:pPr>
        <w:pStyle w:val="ListBullet"/>
        <w:rPr>
          <w:rFonts w:asciiTheme="minorHAnsi" w:hAnsiTheme="minorHAnsi" w:cstheme="minorHAnsi"/>
          <w:sz w:val="28"/>
          <w:szCs w:val="28"/>
        </w:rPr>
      </w:pPr>
      <w:r w:rsidRPr="00AD2052">
        <w:rPr>
          <w:rFonts w:asciiTheme="minorHAnsi" w:hAnsiTheme="minorHAnsi" w:cstheme="minorHAnsi"/>
          <w:sz w:val="28"/>
          <w:szCs w:val="28"/>
        </w:rPr>
        <w:t xml:space="preserve">Conduct annual SNAP civil rights training for all staff who administer the SNAP program and all staff who have direct contact with the public, including support staff, </w:t>
      </w:r>
      <w:proofErr w:type="gramStart"/>
      <w:r w:rsidRPr="00AD2052">
        <w:rPr>
          <w:rFonts w:asciiTheme="minorHAnsi" w:hAnsiTheme="minorHAnsi" w:cstheme="minorHAnsi"/>
          <w:sz w:val="28"/>
          <w:szCs w:val="28"/>
        </w:rPr>
        <w:t>supervisors</w:t>
      </w:r>
      <w:proofErr w:type="gramEnd"/>
      <w:r w:rsidRPr="00AD2052">
        <w:rPr>
          <w:rFonts w:asciiTheme="minorHAnsi" w:hAnsiTheme="minorHAnsi" w:cstheme="minorHAnsi"/>
          <w:sz w:val="28"/>
          <w:szCs w:val="28"/>
        </w:rPr>
        <w:t xml:space="preserve"> and managers. </w:t>
      </w:r>
      <w:r w:rsidR="00657E1B" w:rsidRPr="00AD2052">
        <w:rPr>
          <w:rFonts w:asciiTheme="minorHAnsi" w:hAnsiTheme="minorHAnsi" w:cstheme="minorHAnsi"/>
          <w:sz w:val="28"/>
          <w:szCs w:val="28"/>
        </w:rPr>
        <w:t xml:space="preserve">Olmsted County </w:t>
      </w:r>
      <w:r w:rsidR="00D327A1" w:rsidRPr="00AD2052">
        <w:rPr>
          <w:rFonts w:asciiTheme="minorHAnsi" w:hAnsiTheme="minorHAnsi" w:cstheme="minorHAnsi"/>
          <w:sz w:val="28"/>
          <w:szCs w:val="28"/>
        </w:rPr>
        <w:t xml:space="preserve">Family Support and Assistance </w:t>
      </w:r>
      <w:r w:rsidRPr="00AD2052">
        <w:rPr>
          <w:rFonts w:asciiTheme="minorHAnsi" w:hAnsiTheme="minorHAnsi" w:cstheme="minorHAnsi"/>
          <w:sz w:val="28"/>
          <w:szCs w:val="28"/>
        </w:rPr>
        <w:t xml:space="preserve">will document the date of the training each year and document who attends the </w:t>
      </w:r>
      <w:proofErr w:type="gramStart"/>
      <w:r w:rsidRPr="00AD2052">
        <w:rPr>
          <w:rFonts w:asciiTheme="minorHAnsi" w:hAnsiTheme="minorHAnsi" w:cstheme="minorHAnsi"/>
          <w:sz w:val="28"/>
          <w:szCs w:val="28"/>
        </w:rPr>
        <w:t>training</w:t>
      </w:r>
      <w:r w:rsidR="00D327A1" w:rsidRPr="00AD2052">
        <w:rPr>
          <w:rFonts w:asciiTheme="minorHAnsi" w:hAnsiTheme="minorHAnsi" w:cstheme="minorHAnsi"/>
          <w:sz w:val="28"/>
          <w:szCs w:val="28"/>
        </w:rPr>
        <w:t>, unless</w:t>
      </w:r>
      <w:proofErr w:type="gramEnd"/>
      <w:r w:rsidR="00D327A1" w:rsidRPr="00AD2052">
        <w:rPr>
          <w:rFonts w:asciiTheme="minorHAnsi" w:hAnsiTheme="minorHAnsi" w:cstheme="minorHAnsi"/>
          <w:sz w:val="28"/>
          <w:szCs w:val="28"/>
        </w:rPr>
        <w:t xml:space="preserve"> training is completed on DHS </w:t>
      </w:r>
      <w:proofErr w:type="spellStart"/>
      <w:r w:rsidR="00D327A1" w:rsidRPr="00AD2052">
        <w:rPr>
          <w:rFonts w:asciiTheme="minorHAnsi" w:hAnsiTheme="minorHAnsi" w:cstheme="minorHAnsi"/>
          <w:sz w:val="28"/>
          <w:szCs w:val="28"/>
        </w:rPr>
        <w:t>Trainlik</w:t>
      </w:r>
      <w:proofErr w:type="spellEnd"/>
      <w:r w:rsidR="00D327A1" w:rsidRPr="00AD2052">
        <w:rPr>
          <w:rFonts w:asciiTheme="minorHAnsi" w:hAnsiTheme="minorHAnsi" w:cstheme="minorHAnsi"/>
          <w:sz w:val="28"/>
          <w:szCs w:val="28"/>
        </w:rPr>
        <w:t xml:space="preserve"> site where the training documents will be retained.</w:t>
      </w:r>
    </w:p>
    <w:p w14:paraId="11A078DB" w14:textId="77777777" w:rsidR="00641DE3" w:rsidRPr="00AD2052" w:rsidRDefault="00641DE3" w:rsidP="00641DE3">
      <w:pPr>
        <w:pStyle w:val="ListNumber3"/>
        <w:numPr>
          <w:ilvl w:val="0"/>
          <w:numId w:val="0"/>
        </w:numPr>
        <w:rPr>
          <w:rFonts w:asciiTheme="minorHAnsi" w:hAnsiTheme="minorHAnsi" w:cstheme="minorHAnsi"/>
          <w:sz w:val="28"/>
          <w:szCs w:val="28"/>
        </w:rPr>
      </w:pPr>
    </w:p>
    <w:p w14:paraId="6E317113" w14:textId="77777777" w:rsidR="00AD5B5B" w:rsidRPr="00AD2052" w:rsidRDefault="00AD5B5B" w:rsidP="0036278D">
      <w:pPr>
        <w:pStyle w:val="ListParagraph"/>
        <w:rPr>
          <w:rFonts w:asciiTheme="minorHAnsi" w:hAnsiTheme="minorHAnsi" w:cstheme="minorHAnsi"/>
          <w:b/>
          <w:sz w:val="28"/>
          <w:szCs w:val="28"/>
        </w:rPr>
      </w:pPr>
    </w:p>
    <w:sectPr w:rsidR="00AD5B5B" w:rsidRPr="00AD205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3166" w14:textId="77777777" w:rsidR="00074327" w:rsidRDefault="00074327" w:rsidP="0036278D">
      <w:r>
        <w:separator/>
      </w:r>
    </w:p>
  </w:endnote>
  <w:endnote w:type="continuationSeparator" w:id="0">
    <w:p w14:paraId="0A603FA0" w14:textId="77777777" w:rsidR="00074327" w:rsidRDefault="00074327" w:rsidP="0036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41E2" w14:textId="532F7274" w:rsidR="009C0E9D" w:rsidRDefault="0044262F" w:rsidP="009C0E9D">
    <w:pPr>
      <w:pStyle w:val="Footer"/>
      <w:pBdr>
        <w:top w:val="single" w:sz="36" w:space="1" w:color="2E74B5" w:themeColor="accent1" w:themeShade="BF"/>
      </w:pBdr>
      <w:tabs>
        <w:tab w:val="left" w:pos="720"/>
      </w:tabs>
      <w:ind w:hanging="720"/>
    </w:pPr>
    <w:r>
      <w:t>4/26/2021 508C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72B3" w14:textId="77777777" w:rsidR="00074327" w:rsidRDefault="00074327" w:rsidP="0036278D">
      <w:r>
        <w:separator/>
      </w:r>
    </w:p>
  </w:footnote>
  <w:footnote w:type="continuationSeparator" w:id="0">
    <w:p w14:paraId="2EC507E8" w14:textId="77777777" w:rsidR="00074327" w:rsidRDefault="00074327" w:rsidP="0036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AA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A2F2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9233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76E9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3287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E00A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48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0238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26C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388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7398"/>
    <w:multiLevelType w:val="hybridMultilevel"/>
    <w:tmpl w:val="A91C47EA"/>
    <w:lvl w:ilvl="0" w:tplc="7E367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9B4013A"/>
    <w:multiLevelType w:val="hybridMultilevel"/>
    <w:tmpl w:val="1E6801CA"/>
    <w:lvl w:ilvl="0" w:tplc="20B2BFD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C8541C"/>
    <w:multiLevelType w:val="hybridMultilevel"/>
    <w:tmpl w:val="2002456E"/>
    <w:lvl w:ilvl="0" w:tplc="23D282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42074"/>
    <w:multiLevelType w:val="hybridMultilevel"/>
    <w:tmpl w:val="D1E24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285985"/>
    <w:multiLevelType w:val="hybridMultilevel"/>
    <w:tmpl w:val="0B645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C24CAE"/>
    <w:multiLevelType w:val="hybridMultilevel"/>
    <w:tmpl w:val="C3C02472"/>
    <w:lvl w:ilvl="0" w:tplc="7B56FC22">
      <w:start w:val="1"/>
      <w:numFmt w:val="low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B2D31"/>
    <w:multiLevelType w:val="hybridMultilevel"/>
    <w:tmpl w:val="F5240B5C"/>
    <w:lvl w:ilvl="0" w:tplc="0DEEB0E8">
      <w:start w:val="1"/>
      <w:numFmt w:val="lowerLetter"/>
      <w:pStyle w:val="ListNumber2"/>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6C5963"/>
    <w:multiLevelType w:val="hybridMultilevel"/>
    <w:tmpl w:val="CF688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63006B"/>
    <w:multiLevelType w:val="multilevel"/>
    <w:tmpl w:val="5BDA1F92"/>
    <w:lvl w:ilvl="0">
      <w:start w:val="800"/>
      <w:numFmt w:val="decimal"/>
      <w:lvlText w:val="%1"/>
      <w:lvlJc w:val="left"/>
      <w:pPr>
        <w:ind w:left="1635" w:hanging="1635"/>
      </w:pPr>
      <w:rPr>
        <w:rFonts w:hint="default"/>
      </w:rPr>
    </w:lvl>
    <w:lvl w:ilvl="1">
      <w:start w:val="537"/>
      <w:numFmt w:val="decimal"/>
      <w:lvlText w:val="%1-%2"/>
      <w:lvlJc w:val="left"/>
      <w:pPr>
        <w:ind w:left="2535" w:hanging="1635"/>
      </w:pPr>
      <w:rPr>
        <w:rFonts w:hint="default"/>
      </w:rPr>
    </w:lvl>
    <w:lvl w:ilvl="2">
      <w:start w:val="7697"/>
      <w:numFmt w:val="decimal"/>
      <w:lvlText w:val="%1-%2-%3"/>
      <w:lvlJc w:val="left"/>
      <w:pPr>
        <w:ind w:left="3435" w:hanging="1635"/>
      </w:pPr>
      <w:rPr>
        <w:rFonts w:hint="default"/>
      </w:rPr>
    </w:lvl>
    <w:lvl w:ilvl="3">
      <w:start w:val="1"/>
      <w:numFmt w:val="decimal"/>
      <w:lvlText w:val="%1-%2-%3.%4"/>
      <w:lvlJc w:val="left"/>
      <w:pPr>
        <w:ind w:left="4335" w:hanging="1635"/>
      </w:pPr>
      <w:rPr>
        <w:rFonts w:hint="default"/>
      </w:rPr>
    </w:lvl>
    <w:lvl w:ilvl="4">
      <w:start w:val="1"/>
      <w:numFmt w:val="decimal"/>
      <w:lvlText w:val="%1-%2-%3.%4.%5"/>
      <w:lvlJc w:val="left"/>
      <w:pPr>
        <w:ind w:left="5235" w:hanging="1635"/>
      </w:pPr>
      <w:rPr>
        <w:rFonts w:hint="default"/>
      </w:rPr>
    </w:lvl>
    <w:lvl w:ilvl="5">
      <w:start w:val="1"/>
      <w:numFmt w:val="decimal"/>
      <w:lvlText w:val="%1-%2-%3.%4.%5.%6"/>
      <w:lvlJc w:val="left"/>
      <w:pPr>
        <w:ind w:left="6135" w:hanging="1635"/>
      </w:pPr>
      <w:rPr>
        <w:rFonts w:hint="default"/>
      </w:rPr>
    </w:lvl>
    <w:lvl w:ilvl="6">
      <w:start w:val="1"/>
      <w:numFmt w:val="decimal"/>
      <w:lvlText w:val="%1-%2-%3.%4.%5.%6.%7"/>
      <w:lvlJc w:val="left"/>
      <w:pPr>
        <w:ind w:left="7035" w:hanging="1635"/>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9" w15:restartNumberingAfterBreak="0">
    <w:nsid w:val="2FE06D0E"/>
    <w:multiLevelType w:val="hybridMultilevel"/>
    <w:tmpl w:val="88FCB06E"/>
    <w:lvl w:ilvl="0" w:tplc="730616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8E7755"/>
    <w:multiLevelType w:val="hybridMultilevel"/>
    <w:tmpl w:val="BF7EF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7414DA"/>
    <w:multiLevelType w:val="hybridMultilevel"/>
    <w:tmpl w:val="F70C0866"/>
    <w:lvl w:ilvl="0" w:tplc="04090015">
      <w:start w:val="1"/>
      <w:numFmt w:val="upperLetter"/>
      <w:pStyle w:val="Heading1"/>
      <w:lvlText w:val="%1."/>
      <w:lvlJc w:val="left"/>
      <w:pPr>
        <w:ind w:left="990" w:hanging="360"/>
      </w:pPr>
      <w:rPr>
        <w:rFonts w:hint="default"/>
      </w:rPr>
    </w:lvl>
    <w:lvl w:ilvl="1" w:tplc="ABC2B04E">
      <w:start w:val="1"/>
      <w:numFmt w:val="lowerLetter"/>
      <w:pStyle w:val="ListNumber3"/>
      <w:lvlText w:val="%2."/>
      <w:lvlJc w:val="left"/>
      <w:pPr>
        <w:ind w:left="1440" w:hanging="360"/>
      </w:pPr>
      <w:rPr>
        <w:rFonts w:hint="default"/>
        <w:b w:val="0"/>
        <w:bCs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53CC6"/>
    <w:multiLevelType w:val="hybridMultilevel"/>
    <w:tmpl w:val="47BA3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25714"/>
    <w:multiLevelType w:val="hybridMultilevel"/>
    <w:tmpl w:val="45BA5ACE"/>
    <w:lvl w:ilvl="0" w:tplc="1566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B43AC6"/>
    <w:multiLevelType w:val="hybridMultilevel"/>
    <w:tmpl w:val="1C240CA6"/>
    <w:lvl w:ilvl="0" w:tplc="683E763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DD46FD"/>
    <w:multiLevelType w:val="hybridMultilevel"/>
    <w:tmpl w:val="27AEB6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04FBF"/>
    <w:multiLevelType w:val="hybridMultilevel"/>
    <w:tmpl w:val="A7A84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6A7592"/>
    <w:multiLevelType w:val="hybridMultilevel"/>
    <w:tmpl w:val="0F44E4E6"/>
    <w:lvl w:ilvl="0" w:tplc="D034FEE2">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C9B1531"/>
    <w:multiLevelType w:val="hybridMultilevel"/>
    <w:tmpl w:val="D384E6E0"/>
    <w:lvl w:ilvl="0" w:tplc="F10E2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86162E"/>
    <w:multiLevelType w:val="hybridMultilevel"/>
    <w:tmpl w:val="A8646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E61760"/>
    <w:multiLevelType w:val="hybridMultilevel"/>
    <w:tmpl w:val="EF80A19A"/>
    <w:lvl w:ilvl="0" w:tplc="19C28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C0D227E"/>
    <w:multiLevelType w:val="hybridMultilevel"/>
    <w:tmpl w:val="60B439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E810C16"/>
    <w:multiLevelType w:val="hybridMultilevel"/>
    <w:tmpl w:val="CA141C62"/>
    <w:lvl w:ilvl="0" w:tplc="2F646D9A">
      <w:start w:val="1"/>
      <w:numFmt w:val="decimal"/>
      <w:pStyle w:val="ListNumb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652A2A"/>
    <w:multiLevelType w:val="hybridMultilevel"/>
    <w:tmpl w:val="DC7C428A"/>
    <w:lvl w:ilvl="0" w:tplc="119E4054">
      <w:start w:val="1"/>
      <w:numFmt w:val="decimal"/>
      <w:pStyle w:val="FormNumber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F54859"/>
    <w:multiLevelType w:val="hybridMultilevel"/>
    <w:tmpl w:val="CA3262B4"/>
    <w:lvl w:ilvl="0" w:tplc="47028AEA">
      <w:start w:val="71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8F4457"/>
    <w:multiLevelType w:val="multilevel"/>
    <w:tmpl w:val="0986C032"/>
    <w:lvl w:ilvl="0">
      <w:start w:val="651"/>
      <w:numFmt w:val="decimal"/>
      <w:lvlText w:val="%1"/>
      <w:lvlJc w:val="left"/>
      <w:pPr>
        <w:ind w:left="1635" w:hanging="1635"/>
      </w:pPr>
      <w:rPr>
        <w:rFonts w:hint="default"/>
      </w:rPr>
    </w:lvl>
    <w:lvl w:ilvl="1">
      <w:start w:val="431"/>
      <w:numFmt w:val="decimal"/>
      <w:lvlText w:val="%1-%2"/>
      <w:lvlJc w:val="left"/>
      <w:pPr>
        <w:ind w:left="2535" w:hanging="1635"/>
      </w:pPr>
      <w:rPr>
        <w:rFonts w:hint="default"/>
      </w:rPr>
    </w:lvl>
    <w:lvl w:ilvl="2">
      <w:start w:val="3040"/>
      <w:numFmt w:val="decimal"/>
      <w:lvlText w:val="%1-%2-%3"/>
      <w:lvlJc w:val="left"/>
      <w:pPr>
        <w:ind w:left="3435" w:hanging="1635"/>
      </w:pPr>
      <w:rPr>
        <w:rFonts w:hint="default"/>
      </w:rPr>
    </w:lvl>
    <w:lvl w:ilvl="3">
      <w:start w:val="1"/>
      <w:numFmt w:val="decimal"/>
      <w:lvlText w:val="%1-%2-%3.%4"/>
      <w:lvlJc w:val="left"/>
      <w:pPr>
        <w:ind w:left="4335" w:hanging="1635"/>
      </w:pPr>
      <w:rPr>
        <w:rFonts w:hint="default"/>
      </w:rPr>
    </w:lvl>
    <w:lvl w:ilvl="4">
      <w:start w:val="1"/>
      <w:numFmt w:val="decimal"/>
      <w:lvlText w:val="%1-%2-%3.%4.%5"/>
      <w:lvlJc w:val="left"/>
      <w:pPr>
        <w:ind w:left="5235" w:hanging="1635"/>
      </w:pPr>
      <w:rPr>
        <w:rFonts w:hint="default"/>
      </w:rPr>
    </w:lvl>
    <w:lvl w:ilvl="5">
      <w:start w:val="1"/>
      <w:numFmt w:val="decimal"/>
      <w:lvlText w:val="%1-%2-%3.%4.%5.%6"/>
      <w:lvlJc w:val="left"/>
      <w:pPr>
        <w:ind w:left="6135" w:hanging="1635"/>
      </w:pPr>
      <w:rPr>
        <w:rFonts w:hint="default"/>
      </w:rPr>
    </w:lvl>
    <w:lvl w:ilvl="6">
      <w:start w:val="1"/>
      <w:numFmt w:val="decimal"/>
      <w:lvlText w:val="%1-%2-%3.%4.%5.%6.%7"/>
      <w:lvlJc w:val="left"/>
      <w:pPr>
        <w:ind w:left="7035" w:hanging="1635"/>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16cid:durableId="590236044">
    <w:abstractNumId w:val="21"/>
  </w:num>
  <w:num w:numId="2" w16cid:durableId="1964731376">
    <w:abstractNumId w:val="12"/>
  </w:num>
  <w:num w:numId="3" w16cid:durableId="1455102732">
    <w:abstractNumId w:val="31"/>
  </w:num>
  <w:num w:numId="4" w16cid:durableId="271523478">
    <w:abstractNumId w:val="10"/>
  </w:num>
  <w:num w:numId="5" w16cid:durableId="1572959284">
    <w:abstractNumId w:val="28"/>
  </w:num>
  <w:num w:numId="6" w16cid:durableId="1227834861">
    <w:abstractNumId w:val="17"/>
  </w:num>
  <w:num w:numId="7" w16cid:durableId="943078028">
    <w:abstractNumId w:val="20"/>
  </w:num>
  <w:num w:numId="8" w16cid:durableId="1170217151">
    <w:abstractNumId w:val="27"/>
  </w:num>
  <w:num w:numId="9" w16cid:durableId="474643350">
    <w:abstractNumId w:val="32"/>
  </w:num>
  <w:num w:numId="10" w16cid:durableId="527529718">
    <w:abstractNumId w:val="16"/>
  </w:num>
  <w:num w:numId="11" w16cid:durableId="1436753757">
    <w:abstractNumId w:val="30"/>
  </w:num>
  <w:num w:numId="12" w16cid:durableId="13577124">
    <w:abstractNumId w:val="11"/>
  </w:num>
  <w:num w:numId="13" w16cid:durableId="980111075">
    <w:abstractNumId w:val="22"/>
  </w:num>
  <w:num w:numId="14" w16cid:durableId="1870485791">
    <w:abstractNumId w:val="23"/>
  </w:num>
  <w:num w:numId="15" w16cid:durableId="2040737138">
    <w:abstractNumId w:val="29"/>
  </w:num>
  <w:num w:numId="16" w16cid:durableId="1388457897">
    <w:abstractNumId w:val="13"/>
  </w:num>
  <w:num w:numId="17" w16cid:durableId="1094591557">
    <w:abstractNumId w:val="24"/>
  </w:num>
  <w:num w:numId="18" w16cid:durableId="502211403">
    <w:abstractNumId w:val="15"/>
  </w:num>
  <w:num w:numId="19" w16cid:durableId="529489737">
    <w:abstractNumId w:val="9"/>
  </w:num>
  <w:num w:numId="20" w16cid:durableId="1446535814">
    <w:abstractNumId w:val="7"/>
  </w:num>
  <w:num w:numId="21" w16cid:durableId="1039474963">
    <w:abstractNumId w:val="6"/>
  </w:num>
  <w:num w:numId="22" w16cid:durableId="1080367892">
    <w:abstractNumId w:val="5"/>
  </w:num>
  <w:num w:numId="23" w16cid:durableId="488328129">
    <w:abstractNumId w:val="4"/>
  </w:num>
  <w:num w:numId="24" w16cid:durableId="1092123339">
    <w:abstractNumId w:val="8"/>
  </w:num>
  <w:num w:numId="25" w16cid:durableId="1540045423">
    <w:abstractNumId w:val="3"/>
  </w:num>
  <w:num w:numId="26" w16cid:durableId="1928340838">
    <w:abstractNumId w:val="2"/>
  </w:num>
  <w:num w:numId="27" w16cid:durableId="1929071897">
    <w:abstractNumId w:val="1"/>
  </w:num>
  <w:num w:numId="28" w16cid:durableId="89136">
    <w:abstractNumId w:val="0"/>
  </w:num>
  <w:num w:numId="29" w16cid:durableId="1845435925">
    <w:abstractNumId w:val="16"/>
    <w:lvlOverride w:ilvl="0">
      <w:startOverride w:val="1"/>
    </w:lvlOverride>
  </w:num>
  <w:num w:numId="30" w16cid:durableId="518662322">
    <w:abstractNumId w:val="33"/>
  </w:num>
  <w:num w:numId="31" w16cid:durableId="1953003909">
    <w:abstractNumId w:val="26"/>
  </w:num>
  <w:num w:numId="32" w16cid:durableId="2034646168">
    <w:abstractNumId w:val="18"/>
  </w:num>
  <w:num w:numId="33" w16cid:durableId="1493832233">
    <w:abstractNumId w:val="34"/>
  </w:num>
  <w:num w:numId="34" w16cid:durableId="1674333444">
    <w:abstractNumId w:val="19"/>
  </w:num>
  <w:num w:numId="35" w16cid:durableId="1183276931">
    <w:abstractNumId w:val="35"/>
  </w:num>
  <w:num w:numId="36" w16cid:durableId="455027471">
    <w:abstractNumId w:val="25"/>
  </w:num>
  <w:num w:numId="37" w16cid:durableId="299044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E3"/>
    <w:rsid w:val="0000172A"/>
    <w:rsid w:val="00010154"/>
    <w:rsid w:val="0001497D"/>
    <w:rsid w:val="000219D3"/>
    <w:rsid w:val="00037555"/>
    <w:rsid w:val="00067884"/>
    <w:rsid w:val="00074327"/>
    <w:rsid w:val="00083C6E"/>
    <w:rsid w:val="00096FB1"/>
    <w:rsid w:val="000C0B7D"/>
    <w:rsid w:val="000D23C9"/>
    <w:rsid w:val="000D62E0"/>
    <w:rsid w:val="000E4C1C"/>
    <w:rsid w:val="000E591F"/>
    <w:rsid w:val="00105755"/>
    <w:rsid w:val="00147F34"/>
    <w:rsid w:val="00152C75"/>
    <w:rsid w:val="0016431E"/>
    <w:rsid w:val="0016560E"/>
    <w:rsid w:val="00183C52"/>
    <w:rsid w:val="001A534C"/>
    <w:rsid w:val="001A7B7F"/>
    <w:rsid w:val="001C31DB"/>
    <w:rsid w:val="001C3D13"/>
    <w:rsid w:val="001C7F07"/>
    <w:rsid w:val="00200A0B"/>
    <w:rsid w:val="00200B18"/>
    <w:rsid w:val="00213499"/>
    <w:rsid w:val="00223B4A"/>
    <w:rsid w:val="00247123"/>
    <w:rsid w:val="00276270"/>
    <w:rsid w:val="0028054F"/>
    <w:rsid w:val="0028411C"/>
    <w:rsid w:val="0028637C"/>
    <w:rsid w:val="002A66A1"/>
    <w:rsid w:val="002C1627"/>
    <w:rsid w:val="002D4079"/>
    <w:rsid w:val="002F24AE"/>
    <w:rsid w:val="002F5DBF"/>
    <w:rsid w:val="002F5F2E"/>
    <w:rsid w:val="00304EEE"/>
    <w:rsid w:val="0032452F"/>
    <w:rsid w:val="0034036F"/>
    <w:rsid w:val="00342CF8"/>
    <w:rsid w:val="003470FF"/>
    <w:rsid w:val="003604F0"/>
    <w:rsid w:val="0036278D"/>
    <w:rsid w:val="00373E42"/>
    <w:rsid w:val="003A450C"/>
    <w:rsid w:val="003B4D75"/>
    <w:rsid w:val="003F1F5D"/>
    <w:rsid w:val="004039BF"/>
    <w:rsid w:val="004207C1"/>
    <w:rsid w:val="00426CEB"/>
    <w:rsid w:val="0044262F"/>
    <w:rsid w:val="0047189B"/>
    <w:rsid w:val="004753F7"/>
    <w:rsid w:val="004852C2"/>
    <w:rsid w:val="004A7BF5"/>
    <w:rsid w:val="005521FD"/>
    <w:rsid w:val="00574442"/>
    <w:rsid w:val="00582642"/>
    <w:rsid w:val="00591FA5"/>
    <w:rsid w:val="00593D0B"/>
    <w:rsid w:val="005B5759"/>
    <w:rsid w:val="005C3901"/>
    <w:rsid w:val="005D1630"/>
    <w:rsid w:val="005D5E50"/>
    <w:rsid w:val="005F6B87"/>
    <w:rsid w:val="006053AD"/>
    <w:rsid w:val="00611D3D"/>
    <w:rsid w:val="00641DE3"/>
    <w:rsid w:val="0065011A"/>
    <w:rsid w:val="00657E1B"/>
    <w:rsid w:val="006D025B"/>
    <w:rsid w:val="007213AB"/>
    <w:rsid w:val="00735297"/>
    <w:rsid w:val="00754293"/>
    <w:rsid w:val="00754FA4"/>
    <w:rsid w:val="0076463F"/>
    <w:rsid w:val="00777DF7"/>
    <w:rsid w:val="007863CA"/>
    <w:rsid w:val="0079790C"/>
    <w:rsid w:val="007B58E0"/>
    <w:rsid w:val="00814AF8"/>
    <w:rsid w:val="008272F1"/>
    <w:rsid w:val="00843329"/>
    <w:rsid w:val="00852B17"/>
    <w:rsid w:val="00861FB7"/>
    <w:rsid w:val="00883E5A"/>
    <w:rsid w:val="00897EEE"/>
    <w:rsid w:val="008A4BE8"/>
    <w:rsid w:val="008A6FF0"/>
    <w:rsid w:val="008A7370"/>
    <w:rsid w:val="008D405F"/>
    <w:rsid w:val="008D7107"/>
    <w:rsid w:val="008E6B44"/>
    <w:rsid w:val="008F34BF"/>
    <w:rsid w:val="009060F2"/>
    <w:rsid w:val="00926CCD"/>
    <w:rsid w:val="00937F64"/>
    <w:rsid w:val="00944C30"/>
    <w:rsid w:val="00962089"/>
    <w:rsid w:val="009732A8"/>
    <w:rsid w:val="009B13E1"/>
    <w:rsid w:val="009B7B0E"/>
    <w:rsid w:val="009C0E9D"/>
    <w:rsid w:val="009C2E71"/>
    <w:rsid w:val="009D4ACD"/>
    <w:rsid w:val="009D4DF2"/>
    <w:rsid w:val="009D6265"/>
    <w:rsid w:val="009D6A1B"/>
    <w:rsid w:val="009D6A4F"/>
    <w:rsid w:val="009E3E80"/>
    <w:rsid w:val="009F725D"/>
    <w:rsid w:val="00A747CA"/>
    <w:rsid w:val="00AA1BE8"/>
    <w:rsid w:val="00AA6683"/>
    <w:rsid w:val="00AC6C46"/>
    <w:rsid w:val="00AD2052"/>
    <w:rsid w:val="00AD5B5B"/>
    <w:rsid w:val="00AE6341"/>
    <w:rsid w:val="00AF01E5"/>
    <w:rsid w:val="00B055EB"/>
    <w:rsid w:val="00B215C3"/>
    <w:rsid w:val="00B23C56"/>
    <w:rsid w:val="00B33702"/>
    <w:rsid w:val="00B422C0"/>
    <w:rsid w:val="00B4445E"/>
    <w:rsid w:val="00B56790"/>
    <w:rsid w:val="00B620EC"/>
    <w:rsid w:val="00B664F5"/>
    <w:rsid w:val="00B75B5E"/>
    <w:rsid w:val="00BB64C0"/>
    <w:rsid w:val="00BF3569"/>
    <w:rsid w:val="00BF6B52"/>
    <w:rsid w:val="00C11202"/>
    <w:rsid w:val="00C17B87"/>
    <w:rsid w:val="00C22EE3"/>
    <w:rsid w:val="00C26580"/>
    <w:rsid w:val="00C3339B"/>
    <w:rsid w:val="00C42E76"/>
    <w:rsid w:val="00C8323F"/>
    <w:rsid w:val="00C864BA"/>
    <w:rsid w:val="00C90CA2"/>
    <w:rsid w:val="00C9293D"/>
    <w:rsid w:val="00C9680F"/>
    <w:rsid w:val="00CA5EC9"/>
    <w:rsid w:val="00CB4332"/>
    <w:rsid w:val="00CB527D"/>
    <w:rsid w:val="00CB5C6D"/>
    <w:rsid w:val="00CC4A64"/>
    <w:rsid w:val="00CD5F5C"/>
    <w:rsid w:val="00CE4A67"/>
    <w:rsid w:val="00D2116B"/>
    <w:rsid w:val="00D21375"/>
    <w:rsid w:val="00D327A1"/>
    <w:rsid w:val="00D44066"/>
    <w:rsid w:val="00D64969"/>
    <w:rsid w:val="00D70509"/>
    <w:rsid w:val="00D7168D"/>
    <w:rsid w:val="00D73C93"/>
    <w:rsid w:val="00DB1660"/>
    <w:rsid w:val="00DC2F2D"/>
    <w:rsid w:val="00DD49AF"/>
    <w:rsid w:val="00DD61DF"/>
    <w:rsid w:val="00E0189E"/>
    <w:rsid w:val="00E01B62"/>
    <w:rsid w:val="00E0291C"/>
    <w:rsid w:val="00E05237"/>
    <w:rsid w:val="00E310F6"/>
    <w:rsid w:val="00E40EAF"/>
    <w:rsid w:val="00E44EE1"/>
    <w:rsid w:val="00E85C56"/>
    <w:rsid w:val="00E86FA0"/>
    <w:rsid w:val="00E90027"/>
    <w:rsid w:val="00EA0F99"/>
    <w:rsid w:val="00EB6C24"/>
    <w:rsid w:val="00EC775E"/>
    <w:rsid w:val="00EE75EF"/>
    <w:rsid w:val="00F00A34"/>
    <w:rsid w:val="00F02629"/>
    <w:rsid w:val="00F318F9"/>
    <w:rsid w:val="00F620E1"/>
    <w:rsid w:val="00F66096"/>
    <w:rsid w:val="00F74D77"/>
    <w:rsid w:val="00F84795"/>
    <w:rsid w:val="00F92627"/>
    <w:rsid w:val="00FA142B"/>
    <w:rsid w:val="00FD49B5"/>
    <w:rsid w:val="00FE0570"/>
    <w:rsid w:val="00FE0BEC"/>
    <w:rsid w:val="00FF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361D"/>
  <w15:chartTrackingRefBased/>
  <w15:docId w15:val="{1C6EB624-05C7-493E-9286-1D3A4BF0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EC"/>
    <w:pPr>
      <w:spacing w:after="120" w:line="240" w:lineRule="auto"/>
      <w:ind w:left="720"/>
    </w:pPr>
    <w:rPr>
      <w:rFonts w:ascii="Arial" w:eastAsia="Times New Roman" w:hAnsi="Arial" w:cs="Arial"/>
      <w:sz w:val="24"/>
      <w:szCs w:val="24"/>
    </w:rPr>
  </w:style>
  <w:style w:type="paragraph" w:styleId="Heading1">
    <w:name w:val="heading 1"/>
    <w:basedOn w:val="ListParagraph"/>
    <w:next w:val="Normal"/>
    <w:link w:val="Heading1Char"/>
    <w:uiPriority w:val="9"/>
    <w:qFormat/>
    <w:rsid w:val="0036278D"/>
    <w:pPr>
      <w:numPr>
        <w:numId w:val="1"/>
      </w:numPr>
      <w:contextualSpacing w:val="0"/>
      <w:outlineLvl w:val="0"/>
    </w:pPr>
    <w:rPr>
      <w:b/>
    </w:rPr>
  </w:style>
  <w:style w:type="paragraph" w:styleId="Heading2">
    <w:name w:val="heading 2"/>
    <w:basedOn w:val="Normal"/>
    <w:next w:val="Normal"/>
    <w:link w:val="Heading2Char"/>
    <w:uiPriority w:val="9"/>
    <w:unhideWhenUsed/>
    <w:qFormat/>
    <w:rsid w:val="0036278D"/>
    <w:pPr>
      <w:spacing w:before="120"/>
      <w:outlineLvl w:val="1"/>
    </w:pPr>
    <w:rPr>
      <w:b/>
    </w:rPr>
  </w:style>
  <w:style w:type="paragraph" w:styleId="Heading3">
    <w:name w:val="heading 3"/>
    <w:basedOn w:val="Normal"/>
    <w:next w:val="Normal"/>
    <w:link w:val="Heading3Char"/>
    <w:uiPriority w:val="9"/>
    <w:unhideWhenUsed/>
    <w:qFormat/>
    <w:rsid w:val="00FE0BEC"/>
    <w:pPr>
      <w:keepNext/>
      <w:keepLines/>
      <w:spacing w:before="40" w:after="0"/>
      <w:ind w:left="1440"/>
      <w:outlineLvl w:val="2"/>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0EC"/>
    <w:pPr>
      <w:tabs>
        <w:tab w:val="center" w:pos="4680"/>
        <w:tab w:val="right" w:pos="9360"/>
      </w:tabs>
    </w:pPr>
  </w:style>
  <w:style w:type="character" w:customStyle="1" w:styleId="HeaderChar">
    <w:name w:val="Header Char"/>
    <w:basedOn w:val="DefaultParagraphFont"/>
    <w:link w:val="Header"/>
    <w:uiPriority w:val="99"/>
    <w:rsid w:val="00B620E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620EC"/>
    <w:pPr>
      <w:tabs>
        <w:tab w:val="center" w:pos="4680"/>
        <w:tab w:val="right" w:pos="9360"/>
      </w:tabs>
    </w:pPr>
  </w:style>
  <w:style w:type="character" w:customStyle="1" w:styleId="FooterChar">
    <w:name w:val="Footer Char"/>
    <w:basedOn w:val="DefaultParagraphFont"/>
    <w:link w:val="Footer"/>
    <w:uiPriority w:val="99"/>
    <w:rsid w:val="00B620EC"/>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4445E"/>
    <w:pPr>
      <w:contextualSpacing/>
    </w:pPr>
  </w:style>
  <w:style w:type="character" w:styleId="Hyperlink">
    <w:name w:val="Hyperlink"/>
    <w:basedOn w:val="DefaultParagraphFont"/>
    <w:uiPriority w:val="99"/>
    <w:unhideWhenUsed/>
    <w:rsid w:val="00E0189E"/>
    <w:rPr>
      <w:color w:val="0070C0"/>
      <w:u w:val="single"/>
    </w:rPr>
  </w:style>
  <w:style w:type="paragraph" w:styleId="BalloonText">
    <w:name w:val="Balloon Text"/>
    <w:basedOn w:val="Normal"/>
    <w:link w:val="BalloonTextChar"/>
    <w:uiPriority w:val="99"/>
    <w:semiHidden/>
    <w:unhideWhenUsed/>
    <w:rsid w:val="00574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42"/>
    <w:rPr>
      <w:rFonts w:ascii="Segoe UI" w:eastAsia="Times New Roman" w:hAnsi="Segoe UI" w:cs="Segoe UI"/>
      <w:color w:val="000000"/>
      <w:sz w:val="18"/>
      <w:szCs w:val="18"/>
    </w:rPr>
  </w:style>
  <w:style w:type="paragraph" w:styleId="NormalWeb">
    <w:name w:val="Normal (Web)"/>
    <w:basedOn w:val="Normal"/>
    <w:uiPriority w:val="99"/>
    <w:unhideWhenUsed/>
    <w:rsid w:val="00D2116B"/>
    <w:pPr>
      <w:spacing w:before="100" w:beforeAutospacing="1" w:after="100" w:afterAutospacing="1"/>
    </w:pPr>
  </w:style>
  <w:style w:type="character" w:styleId="CommentReference">
    <w:name w:val="annotation reference"/>
    <w:basedOn w:val="DefaultParagraphFont"/>
    <w:uiPriority w:val="99"/>
    <w:semiHidden/>
    <w:unhideWhenUsed/>
    <w:rsid w:val="00CB5C6D"/>
    <w:rPr>
      <w:sz w:val="16"/>
      <w:szCs w:val="16"/>
    </w:rPr>
  </w:style>
  <w:style w:type="paragraph" w:styleId="CommentText">
    <w:name w:val="annotation text"/>
    <w:basedOn w:val="Normal"/>
    <w:link w:val="CommentTextChar"/>
    <w:uiPriority w:val="99"/>
    <w:semiHidden/>
    <w:unhideWhenUsed/>
    <w:rsid w:val="00CB5C6D"/>
    <w:rPr>
      <w:sz w:val="20"/>
      <w:szCs w:val="20"/>
    </w:rPr>
  </w:style>
  <w:style w:type="character" w:customStyle="1" w:styleId="CommentTextChar">
    <w:name w:val="Comment Text Char"/>
    <w:basedOn w:val="DefaultParagraphFont"/>
    <w:link w:val="CommentText"/>
    <w:uiPriority w:val="99"/>
    <w:semiHidden/>
    <w:rsid w:val="00CB5C6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B5C6D"/>
    <w:rPr>
      <w:b/>
      <w:bCs/>
    </w:rPr>
  </w:style>
  <w:style w:type="character" w:customStyle="1" w:styleId="CommentSubjectChar">
    <w:name w:val="Comment Subject Char"/>
    <w:basedOn w:val="CommentTextChar"/>
    <w:link w:val="CommentSubject"/>
    <w:uiPriority w:val="99"/>
    <w:semiHidden/>
    <w:rsid w:val="00CB5C6D"/>
    <w:rPr>
      <w:rFonts w:ascii="Times New Roman" w:eastAsia="Times New Roman" w:hAnsi="Times New Roman" w:cs="Times New Roman"/>
      <w:b/>
      <w:bCs/>
      <w:color w:val="000000"/>
      <w:sz w:val="20"/>
      <w:szCs w:val="20"/>
    </w:rPr>
  </w:style>
  <w:style w:type="character" w:styleId="Mention">
    <w:name w:val="Mention"/>
    <w:basedOn w:val="DefaultParagraphFont"/>
    <w:uiPriority w:val="99"/>
    <w:semiHidden/>
    <w:unhideWhenUsed/>
    <w:rsid w:val="00754293"/>
    <w:rPr>
      <w:color w:val="2B579A"/>
      <w:shd w:val="clear" w:color="auto" w:fill="E6E6E6"/>
    </w:rPr>
  </w:style>
  <w:style w:type="paragraph" w:customStyle="1" w:styleId="Default">
    <w:name w:val="Default"/>
    <w:rsid w:val="00F926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6278D"/>
    <w:rPr>
      <w:rFonts w:ascii="Arial" w:eastAsia="Times New Roman" w:hAnsi="Arial" w:cs="Arial"/>
      <w:b/>
      <w:color w:val="000000"/>
      <w:sz w:val="24"/>
      <w:szCs w:val="24"/>
    </w:rPr>
  </w:style>
  <w:style w:type="paragraph" w:styleId="Title">
    <w:name w:val="Title"/>
    <w:basedOn w:val="Normal"/>
    <w:next w:val="Normal"/>
    <w:link w:val="TitleChar"/>
    <w:uiPriority w:val="10"/>
    <w:qFormat/>
    <w:rsid w:val="0036278D"/>
    <w:pPr>
      <w:jc w:val="center"/>
    </w:pPr>
    <w:rPr>
      <w:sz w:val="40"/>
      <w:szCs w:val="40"/>
    </w:rPr>
  </w:style>
  <w:style w:type="character" w:customStyle="1" w:styleId="TitleChar">
    <w:name w:val="Title Char"/>
    <w:basedOn w:val="DefaultParagraphFont"/>
    <w:link w:val="Title"/>
    <w:uiPriority w:val="10"/>
    <w:rsid w:val="0036278D"/>
    <w:rPr>
      <w:rFonts w:ascii="Arial" w:eastAsia="Times New Roman" w:hAnsi="Arial" w:cs="Arial"/>
      <w:color w:val="000000"/>
      <w:sz w:val="40"/>
      <w:szCs w:val="40"/>
    </w:rPr>
  </w:style>
  <w:style w:type="paragraph" w:styleId="Subtitle">
    <w:name w:val="Subtitle"/>
    <w:basedOn w:val="Normal"/>
    <w:next w:val="Normal"/>
    <w:link w:val="SubtitleChar"/>
    <w:uiPriority w:val="11"/>
    <w:qFormat/>
    <w:rsid w:val="0036278D"/>
    <w:pPr>
      <w:jc w:val="center"/>
    </w:pPr>
    <w:rPr>
      <w:sz w:val="28"/>
      <w:szCs w:val="28"/>
    </w:rPr>
  </w:style>
  <w:style w:type="character" w:customStyle="1" w:styleId="SubtitleChar">
    <w:name w:val="Subtitle Char"/>
    <w:basedOn w:val="DefaultParagraphFont"/>
    <w:link w:val="Subtitle"/>
    <w:uiPriority w:val="11"/>
    <w:rsid w:val="0036278D"/>
    <w:rPr>
      <w:rFonts w:ascii="Arial" w:eastAsia="Times New Roman" w:hAnsi="Arial" w:cs="Arial"/>
      <w:color w:val="000000"/>
      <w:sz w:val="28"/>
      <w:szCs w:val="28"/>
    </w:rPr>
  </w:style>
  <w:style w:type="character" w:customStyle="1" w:styleId="Heading2Char">
    <w:name w:val="Heading 2 Char"/>
    <w:basedOn w:val="DefaultParagraphFont"/>
    <w:link w:val="Heading2"/>
    <w:uiPriority w:val="9"/>
    <w:rsid w:val="0036278D"/>
    <w:rPr>
      <w:rFonts w:ascii="Arial" w:eastAsia="Times New Roman" w:hAnsi="Arial" w:cs="Arial"/>
      <w:b/>
      <w:sz w:val="24"/>
      <w:szCs w:val="24"/>
    </w:rPr>
  </w:style>
  <w:style w:type="paragraph" w:styleId="ListBullet">
    <w:name w:val="List Bullet"/>
    <w:basedOn w:val="ListParagraph"/>
    <w:uiPriority w:val="99"/>
    <w:unhideWhenUsed/>
    <w:rsid w:val="0028637C"/>
    <w:pPr>
      <w:numPr>
        <w:numId w:val="8"/>
      </w:numPr>
      <w:contextualSpacing w:val="0"/>
    </w:pPr>
  </w:style>
  <w:style w:type="paragraph" w:customStyle="1" w:styleId="AddressInformation">
    <w:name w:val="AddressInformation"/>
    <w:basedOn w:val="NormalWeb"/>
    <w:qFormat/>
    <w:rsid w:val="0028637C"/>
    <w:pPr>
      <w:spacing w:before="0" w:beforeAutospacing="0" w:after="0" w:afterAutospacing="0"/>
      <w:ind w:left="1440"/>
    </w:pPr>
  </w:style>
  <w:style w:type="paragraph" w:styleId="ListNumber">
    <w:name w:val="List Number"/>
    <w:basedOn w:val="ListParagraph"/>
    <w:uiPriority w:val="99"/>
    <w:unhideWhenUsed/>
    <w:rsid w:val="0028637C"/>
    <w:pPr>
      <w:numPr>
        <w:numId w:val="9"/>
      </w:numPr>
      <w:contextualSpacing w:val="0"/>
    </w:pPr>
  </w:style>
  <w:style w:type="paragraph" w:styleId="ListNumber2">
    <w:name w:val="List Number 2"/>
    <w:basedOn w:val="ListParagraph"/>
    <w:uiPriority w:val="99"/>
    <w:unhideWhenUsed/>
    <w:rsid w:val="0028637C"/>
    <w:pPr>
      <w:numPr>
        <w:numId w:val="10"/>
      </w:numPr>
      <w:contextualSpacing w:val="0"/>
    </w:pPr>
  </w:style>
  <w:style w:type="paragraph" w:styleId="ListContinue2">
    <w:name w:val="List Continue 2"/>
    <w:basedOn w:val="Normal"/>
    <w:uiPriority w:val="99"/>
    <w:unhideWhenUsed/>
    <w:rsid w:val="0028637C"/>
    <w:pPr>
      <w:ind w:left="1440"/>
    </w:pPr>
  </w:style>
  <w:style w:type="paragraph" w:styleId="List2">
    <w:name w:val="List 2"/>
    <w:basedOn w:val="Normal"/>
    <w:uiPriority w:val="99"/>
    <w:unhideWhenUsed/>
    <w:rsid w:val="0028637C"/>
    <w:pPr>
      <w:ind w:hanging="360"/>
      <w:contextualSpacing/>
    </w:pPr>
  </w:style>
  <w:style w:type="paragraph" w:styleId="ListNumber3">
    <w:name w:val="List Number 3"/>
    <w:basedOn w:val="ListParagraph"/>
    <w:uiPriority w:val="99"/>
    <w:unhideWhenUsed/>
    <w:rsid w:val="0028637C"/>
    <w:pPr>
      <w:numPr>
        <w:ilvl w:val="1"/>
        <w:numId w:val="1"/>
      </w:numPr>
      <w:contextualSpacing w:val="0"/>
    </w:pPr>
    <w:rPr>
      <w:b/>
    </w:rPr>
  </w:style>
  <w:style w:type="paragraph" w:styleId="ListContinue3">
    <w:name w:val="List Continue 3"/>
    <w:basedOn w:val="ListParagraph"/>
    <w:uiPriority w:val="99"/>
    <w:unhideWhenUsed/>
    <w:rsid w:val="0028637C"/>
    <w:pPr>
      <w:ind w:left="1440"/>
      <w:contextualSpacing w:val="0"/>
    </w:pPr>
  </w:style>
  <w:style w:type="paragraph" w:styleId="ListContinue4">
    <w:name w:val="List Continue 4"/>
    <w:basedOn w:val="Normal"/>
    <w:uiPriority w:val="99"/>
    <w:unhideWhenUsed/>
    <w:rsid w:val="00FE0BEC"/>
    <w:pPr>
      <w:ind w:left="1440"/>
      <w:contextualSpacing/>
    </w:pPr>
  </w:style>
  <w:style w:type="paragraph" w:styleId="ListNumber4">
    <w:name w:val="List Number 4"/>
    <w:basedOn w:val="Normal"/>
    <w:uiPriority w:val="99"/>
    <w:unhideWhenUsed/>
    <w:rsid w:val="00FE0BEC"/>
    <w:pPr>
      <w:numPr>
        <w:numId w:val="27"/>
      </w:numPr>
      <w:tabs>
        <w:tab w:val="clear" w:pos="1440"/>
        <w:tab w:val="num" w:pos="1890"/>
      </w:tabs>
      <w:ind w:left="1800"/>
    </w:pPr>
  </w:style>
  <w:style w:type="paragraph" w:styleId="ListBullet2">
    <w:name w:val="List Bullet 2"/>
    <w:basedOn w:val="Normal"/>
    <w:uiPriority w:val="99"/>
    <w:unhideWhenUsed/>
    <w:rsid w:val="00FE0BEC"/>
    <w:pPr>
      <w:numPr>
        <w:numId w:val="20"/>
      </w:numPr>
      <w:tabs>
        <w:tab w:val="clear" w:pos="720"/>
        <w:tab w:val="num" w:pos="2970"/>
      </w:tabs>
      <w:ind w:left="2966"/>
    </w:pPr>
  </w:style>
  <w:style w:type="character" w:customStyle="1" w:styleId="Heading3Char">
    <w:name w:val="Heading 3 Char"/>
    <w:basedOn w:val="DefaultParagraphFont"/>
    <w:link w:val="Heading3"/>
    <w:uiPriority w:val="9"/>
    <w:rsid w:val="00FE0BEC"/>
    <w:rPr>
      <w:rFonts w:ascii="Arial" w:eastAsiaTheme="majorEastAsia" w:hAnsi="Arial" w:cs="Arial"/>
      <w:b/>
      <w:sz w:val="24"/>
      <w:szCs w:val="24"/>
    </w:rPr>
  </w:style>
  <w:style w:type="paragraph" w:customStyle="1" w:styleId="BlankLineForWriting">
    <w:name w:val="BlankLineForWriting"/>
    <w:basedOn w:val="Default"/>
    <w:qFormat/>
    <w:rsid w:val="00BB64C0"/>
    <w:pPr>
      <w:tabs>
        <w:tab w:val="left" w:pos="9180"/>
      </w:tabs>
      <w:spacing w:before="360"/>
      <w:ind w:left="360"/>
    </w:pPr>
    <w:rPr>
      <w:sz w:val="23"/>
      <w:szCs w:val="23"/>
      <w:u w:val="single"/>
    </w:rPr>
  </w:style>
  <w:style w:type="paragraph" w:customStyle="1" w:styleId="FormNumbering">
    <w:name w:val="FormNumbering"/>
    <w:basedOn w:val="Default"/>
    <w:qFormat/>
    <w:rsid w:val="00D21375"/>
    <w:pPr>
      <w:numPr>
        <w:numId w:val="30"/>
      </w:numPr>
      <w:spacing w:before="240"/>
    </w:pPr>
    <w:rPr>
      <w:rFonts w:ascii="Arial" w:hAnsi="Arial" w:cs="Arial"/>
      <w:sz w:val="22"/>
      <w:szCs w:val="22"/>
    </w:rPr>
  </w:style>
  <w:style w:type="paragraph" w:styleId="TOCHeading">
    <w:name w:val="TOC Heading"/>
    <w:basedOn w:val="Heading1"/>
    <w:next w:val="Normal"/>
    <w:uiPriority w:val="39"/>
    <w:unhideWhenUsed/>
    <w:qFormat/>
    <w:rsid w:val="00CE4A67"/>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E4A67"/>
    <w:pPr>
      <w:spacing w:after="100"/>
      <w:ind w:left="0"/>
    </w:pPr>
  </w:style>
  <w:style w:type="paragraph" w:styleId="TOC2">
    <w:name w:val="toc 2"/>
    <w:basedOn w:val="Normal"/>
    <w:next w:val="Normal"/>
    <w:autoRedefine/>
    <w:uiPriority w:val="39"/>
    <w:unhideWhenUsed/>
    <w:rsid w:val="00CE4A67"/>
    <w:pPr>
      <w:spacing w:after="100"/>
      <w:ind w:left="240"/>
    </w:pPr>
  </w:style>
  <w:style w:type="paragraph" w:styleId="TOC3">
    <w:name w:val="toc 3"/>
    <w:basedOn w:val="Normal"/>
    <w:next w:val="Normal"/>
    <w:autoRedefine/>
    <w:uiPriority w:val="39"/>
    <w:unhideWhenUsed/>
    <w:rsid w:val="00CE4A67"/>
    <w:pPr>
      <w:spacing w:after="100"/>
      <w:ind w:left="480"/>
    </w:pPr>
  </w:style>
  <w:style w:type="character" w:styleId="UnresolvedMention">
    <w:name w:val="Unresolved Mention"/>
    <w:basedOn w:val="DefaultParagraphFont"/>
    <w:uiPriority w:val="99"/>
    <w:semiHidden/>
    <w:unhideWhenUsed/>
    <w:rsid w:val="00B3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72645">
      <w:bodyDiv w:val="1"/>
      <w:marLeft w:val="0"/>
      <w:marRight w:val="0"/>
      <w:marTop w:val="0"/>
      <w:marBottom w:val="0"/>
      <w:divBdr>
        <w:top w:val="none" w:sz="0" w:space="0" w:color="auto"/>
        <w:left w:val="none" w:sz="0" w:space="0" w:color="auto"/>
        <w:bottom w:val="none" w:sz="0" w:space="0" w:color="auto"/>
        <w:right w:val="none" w:sz="0" w:space="0" w:color="auto"/>
      </w:divBdr>
    </w:div>
    <w:div w:id="406683516">
      <w:bodyDiv w:val="1"/>
      <w:marLeft w:val="0"/>
      <w:marRight w:val="0"/>
      <w:marTop w:val="0"/>
      <w:marBottom w:val="0"/>
      <w:divBdr>
        <w:top w:val="none" w:sz="0" w:space="0" w:color="auto"/>
        <w:left w:val="none" w:sz="0" w:space="0" w:color="auto"/>
        <w:bottom w:val="none" w:sz="0" w:space="0" w:color="auto"/>
        <w:right w:val="none" w:sz="0" w:space="0" w:color="auto"/>
      </w:divBdr>
    </w:div>
    <w:div w:id="423187232">
      <w:bodyDiv w:val="1"/>
      <w:marLeft w:val="0"/>
      <w:marRight w:val="0"/>
      <w:marTop w:val="0"/>
      <w:marBottom w:val="0"/>
      <w:divBdr>
        <w:top w:val="none" w:sz="0" w:space="0" w:color="auto"/>
        <w:left w:val="none" w:sz="0" w:space="0" w:color="auto"/>
        <w:bottom w:val="none" w:sz="0" w:space="0" w:color="auto"/>
        <w:right w:val="none" w:sz="0" w:space="0" w:color="auto"/>
      </w:divBdr>
    </w:div>
    <w:div w:id="480192635">
      <w:bodyDiv w:val="1"/>
      <w:marLeft w:val="0"/>
      <w:marRight w:val="0"/>
      <w:marTop w:val="0"/>
      <w:marBottom w:val="0"/>
      <w:divBdr>
        <w:top w:val="none" w:sz="0" w:space="0" w:color="auto"/>
        <w:left w:val="none" w:sz="0" w:space="0" w:color="auto"/>
        <w:bottom w:val="none" w:sz="0" w:space="0" w:color="auto"/>
        <w:right w:val="none" w:sz="0" w:space="0" w:color="auto"/>
      </w:divBdr>
    </w:div>
    <w:div w:id="493029981">
      <w:bodyDiv w:val="1"/>
      <w:marLeft w:val="0"/>
      <w:marRight w:val="0"/>
      <w:marTop w:val="0"/>
      <w:marBottom w:val="0"/>
      <w:divBdr>
        <w:top w:val="none" w:sz="0" w:space="0" w:color="auto"/>
        <w:left w:val="none" w:sz="0" w:space="0" w:color="auto"/>
        <w:bottom w:val="none" w:sz="0" w:space="0" w:color="auto"/>
        <w:right w:val="none" w:sz="0" w:space="0" w:color="auto"/>
      </w:divBdr>
    </w:div>
    <w:div w:id="549345293">
      <w:bodyDiv w:val="1"/>
      <w:marLeft w:val="0"/>
      <w:marRight w:val="0"/>
      <w:marTop w:val="0"/>
      <w:marBottom w:val="0"/>
      <w:divBdr>
        <w:top w:val="none" w:sz="0" w:space="0" w:color="auto"/>
        <w:left w:val="none" w:sz="0" w:space="0" w:color="auto"/>
        <w:bottom w:val="none" w:sz="0" w:space="0" w:color="auto"/>
        <w:right w:val="none" w:sz="0" w:space="0" w:color="auto"/>
      </w:divBdr>
    </w:div>
    <w:div w:id="607347175">
      <w:bodyDiv w:val="1"/>
      <w:marLeft w:val="0"/>
      <w:marRight w:val="0"/>
      <w:marTop w:val="0"/>
      <w:marBottom w:val="0"/>
      <w:divBdr>
        <w:top w:val="none" w:sz="0" w:space="0" w:color="auto"/>
        <w:left w:val="none" w:sz="0" w:space="0" w:color="auto"/>
        <w:bottom w:val="none" w:sz="0" w:space="0" w:color="auto"/>
        <w:right w:val="none" w:sz="0" w:space="0" w:color="auto"/>
      </w:divBdr>
    </w:div>
    <w:div w:id="659040820">
      <w:bodyDiv w:val="1"/>
      <w:marLeft w:val="0"/>
      <w:marRight w:val="0"/>
      <w:marTop w:val="0"/>
      <w:marBottom w:val="0"/>
      <w:divBdr>
        <w:top w:val="none" w:sz="0" w:space="0" w:color="auto"/>
        <w:left w:val="none" w:sz="0" w:space="0" w:color="auto"/>
        <w:bottom w:val="none" w:sz="0" w:space="0" w:color="auto"/>
        <w:right w:val="none" w:sz="0" w:space="0" w:color="auto"/>
      </w:divBdr>
    </w:div>
    <w:div w:id="718168221">
      <w:bodyDiv w:val="1"/>
      <w:marLeft w:val="0"/>
      <w:marRight w:val="0"/>
      <w:marTop w:val="0"/>
      <w:marBottom w:val="0"/>
      <w:divBdr>
        <w:top w:val="none" w:sz="0" w:space="0" w:color="auto"/>
        <w:left w:val="none" w:sz="0" w:space="0" w:color="auto"/>
        <w:bottom w:val="none" w:sz="0" w:space="0" w:color="auto"/>
        <w:right w:val="none" w:sz="0" w:space="0" w:color="auto"/>
      </w:divBdr>
    </w:div>
    <w:div w:id="725371936">
      <w:bodyDiv w:val="1"/>
      <w:marLeft w:val="0"/>
      <w:marRight w:val="0"/>
      <w:marTop w:val="0"/>
      <w:marBottom w:val="0"/>
      <w:divBdr>
        <w:top w:val="none" w:sz="0" w:space="0" w:color="auto"/>
        <w:left w:val="none" w:sz="0" w:space="0" w:color="auto"/>
        <w:bottom w:val="none" w:sz="0" w:space="0" w:color="auto"/>
        <w:right w:val="none" w:sz="0" w:space="0" w:color="auto"/>
      </w:divBdr>
    </w:div>
    <w:div w:id="726495310">
      <w:bodyDiv w:val="1"/>
      <w:marLeft w:val="0"/>
      <w:marRight w:val="0"/>
      <w:marTop w:val="0"/>
      <w:marBottom w:val="0"/>
      <w:divBdr>
        <w:top w:val="none" w:sz="0" w:space="0" w:color="auto"/>
        <w:left w:val="none" w:sz="0" w:space="0" w:color="auto"/>
        <w:bottom w:val="none" w:sz="0" w:space="0" w:color="auto"/>
        <w:right w:val="none" w:sz="0" w:space="0" w:color="auto"/>
      </w:divBdr>
    </w:div>
    <w:div w:id="752818955">
      <w:bodyDiv w:val="1"/>
      <w:marLeft w:val="0"/>
      <w:marRight w:val="0"/>
      <w:marTop w:val="0"/>
      <w:marBottom w:val="0"/>
      <w:divBdr>
        <w:top w:val="none" w:sz="0" w:space="0" w:color="auto"/>
        <w:left w:val="none" w:sz="0" w:space="0" w:color="auto"/>
        <w:bottom w:val="none" w:sz="0" w:space="0" w:color="auto"/>
        <w:right w:val="none" w:sz="0" w:space="0" w:color="auto"/>
      </w:divBdr>
    </w:div>
    <w:div w:id="774833494">
      <w:bodyDiv w:val="1"/>
      <w:marLeft w:val="0"/>
      <w:marRight w:val="0"/>
      <w:marTop w:val="0"/>
      <w:marBottom w:val="0"/>
      <w:divBdr>
        <w:top w:val="none" w:sz="0" w:space="0" w:color="auto"/>
        <w:left w:val="none" w:sz="0" w:space="0" w:color="auto"/>
        <w:bottom w:val="none" w:sz="0" w:space="0" w:color="auto"/>
        <w:right w:val="none" w:sz="0" w:space="0" w:color="auto"/>
      </w:divBdr>
    </w:div>
    <w:div w:id="946623158">
      <w:bodyDiv w:val="1"/>
      <w:marLeft w:val="0"/>
      <w:marRight w:val="0"/>
      <w:marTop w:val="0"/>
      <w:marBottom w:val="0"/>
      <w:divBdr>
        <w:top w:val="none" w:sz="0" w:space="0" w:color="auto"/>
        <w:left w:val="none" w:sz="0" w:space="0" w:color="auto"/>
        <w:bottom w:val="none" w:sz="0" w:space="0" w:color="auto"/>
        <w:right w:val="none" w:sz="0" w:space="0" w:color="auto"/>
      </w:divBdr>
    </w:div>
    <w:div w:id="1077173971">
      <w:bodyDiv w:val="1"/>
      <w:marLeft w:val="0"/>
      <w:marRight w:val="0"/>
      <w:marTop w:val="0"/>
      <w:marBottom w:val="0"/>
      <w:divBdr>
        <w:top w:val="none" w:sz="0" w:space="0" w:color="auto"/>
        <w:left w:val="none" w:sz="0" w:space="0" w:color="auto"/>
        <w:bottom w:val="none" w:sz="0" w:space="0" w:color="auto"/>
        <w:right w:val="none" w:sz="0" w:space="0" w:color="auto"/>
      </w:divBdr>
    </w:div>
    <w:div w:id="1169565111">
      <w:bodyDiv w:val="1"/>
      <w:marLeft w:val="0"/>
      <w:marRight w:val="0"/>
      <w:marTop w:val="0"/>
      <w:marBottom w:val="0"/>
      <w:divBdr>
        <w:top w:val="none" w:sz="0" w:space="0" w:color="auto"/>
        <w:left w:val="none" w:sz="0" w:space="0" w:color="auto"/>
        <w:bottom w:val="none" w:sz="0" w:space="0" w:color="auto"/>
        <w:right w:val="none" w:sz="0" w:space="0" w:color="auto"/>
      </w:divBdr>
    </w:div>
    <w:div w:id="1397312601">
      <w:bodyDiv w:val="1"/>
      <w:marLeft w:val="0"/>
      <w:marRight w:val="0"/>
      <w:marTop w:val="0"/>
      <w:marBottom w:val="0"/>
      <w:divBdr>
        <w:top w:val="none" w:sz="0" w:space="0" w:color="auto"/>
        <w:left w:val="none" w:sz="0" w:space="0" w:color="auto"/>
        <w:bottom w:val="none" w:sz="0" w:space="0" w:color="auto"/>
        <w:right w:val="none" w:sz="0" w:space="0" w:color="auto"/>
      </w:divBdr>
    </w:div>
    <w:div w:id="1502041718">
      <w:bodyDiv w:val="1"/>
      <w:marLeft w:val="0"/>
      <w:marRight w:val="0"/>
      <w:marTop w:val="0"/>
      <w:marBottom w:val="0"/>
      <w:divBdr>
        <w:top w:val="none" w:sz="0" w:space="0" w:color="auto"/>
        <w:left w:val="none" w:sz="0" w:space="0" w:color="auto"/>
        <w:bottom w:val="none" w:sz="0" w:space="0" w:color="auto"/>
        <w:right w:val="none" w:sz="0" w:space="0" w:color="auto"/>
      </w:divBdr>
    </w:div>
    <w:div w:id="1552837699">
      <w:bodyDiv w:val="1"/>
      <w:marLeft w:val="0"/>
      <w:marRight w:val="0"/>
      <w:marTop w:val="0"/>
      <w:marBottom w:val="0"/>
      <w:divBdr>
        <w:top w:val="none" w:sz="0" w:space="0" w:color="auto"/>
        <w:left w:val="none" w:sz="0" w:space="0" w:color="auto"/>
        <w:bottom w:val="none" w:sz="0" w:space="0" w:color="auto"/>
        <w:right w:val="none" w:sz="0" w:space="0" w:color="auto"/>
      </w:divBdr>
    </w:div>
    <w:div w:id="1589775333">
      <w:bodyDiv w:val="1"/>
      <w:marLeft w:val="0"/>
      <w:marRight w:val="0"/>
      <w:marTop w:val="0"/>
      <w:marBottom w:val="0"/>
      <w:divBdr>
        <w:top w:val="none" w:sz="0" w:space="0" w:color="auto"/>
        <w:left w:val="none" w:sz="0" w:space="0" w:color="auto"/>
        <w:bottom w:val="none" w:sz="0" w:space="0" w:color="auto"/>
        <w:right w:val="none" w:sz="0" w:space="0" w:color="auto"/>
      </w:divBdr>
    </w:div>
    <w:div w:id="1594045570">
      <w:bodyDiv w:val="1"/>
      <w:marLeft w:val="0"/>
      <w:marRight w:val="0"/>
      <w:marTop w:val="0"/>
      <w:marBottom w:val="0"/>
      <w:divBdr>
        <w:top w:val="none" w:sz="0" w:space="0" w:color="auto"/>
        <w:left w:val="none" w:sz="0" w:space="0" w:color="auto"/>
        <w:bottom w:val="none" w:sz="0" w:space="0" w:color="auto"/>
        <w:right w:val="none" w:sz="0" w:space="0" w:color="auto"/>
      </w:divBdr>
    </w:div>
    <w:div w:id="1655912112">
      <w:bodyDiv w:val="1"/>
      <w:marLeft w:val="0"/>
      <w:marRight w:val="0"/>
      <w:marTop w:val="0"/>
      <w:marBottom w:val="0"/>
      <w:divBdr>
        <w:top w:val="none" w:sz="0" w:space="0" w:color="auto"/>
        <w:left w:val="none" w:sz="0" w:space="0" w:color="auto"/>
        <w:bottom w:val="none" w:sz="0" w:space="0" w:color="auto"/>
        <w:right w:val="none" w:sz="0" w:space="0" w:color="auto"/>
      </w:divBdr>
    </w:div>
    <w:div w:id="16892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mstedcounty.gov/" TargetMode="External"/><Relationship Id="rId12" Type="http://schemas.openxmlformats.org/officeDocument/2006/relationships/hyperlink" Target="https://edocs.dhs.state.mn.us/lfserver/Public/DHS-4133-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earley@fns.usd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dhr@state.mn.us" TargetMode="Externa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Comprehensive Civil Rights Plan (CCRP)</vt:lpstr>
    </vt:vector>
  </TitlesOfParts>
  <Company>MN Dept of Human Services</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Civil Rights Plan (CCRP)</dc:title>
  <dc:subject>SNAP</dc:subject>
  <dc:creator>DaSilva, Joann</dc:creator>
  <cp:keywords/>
  <dc:description/>
  <cp:lastModifiedBy>Maeder Katy</cp:lastModifiedBy>
  <cp:revision>2</cp:revision>
  <cp:lastPrinted>2018-12-26T16:18:00Z</cp:lastPrinted>
  <dcterms:created xsi:type="dcterms:W3CDTF">2023-07-05T20:13:00Z</dcterms:created>
  <dcterms:modified xsi:type="dcterms:W3CDTF">2023-07-05T20:13:00Z</dcterms:modified>
</cp:coreProperties>
</file>